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hint="eastAsia" w:ascii="宋体" w:hAnsi="宋体"/>
          <w:color w:val="000000" w:themeColor="text1"/>
          <w:sz w:val="40"/>
          <w:szCs w:val="32"/>
        </w:rPr>
        <w:t>物业招商信息登记表</w:t>
      </w:r>
    </w:p>
    <w:p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32"/>
          <w:szCs w:val="32"/>
        </w:rPr>
        <w:tab/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        时间：20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color w:val="000000" w:themeColor="text1"/>
          <w:sz w:val="28"/>
          <w:szCs w:val="28"/>
        </w:rPr>
        <w:t>日</w:t>
      </w:r>
    </w:p>
    <w:tbl>
      <w:tblPr>
        <w:tblStyle w:val="5"/>
        <w:tblW w:w="964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26"/>
        <w:gridCol w:w="426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深圳市福田保税区绒花路128号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综合仓库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地</w:t>
            </w:r>
            <w:r>
              <w:rPr>
                <w:rFonts w:ascii="宋体" w:hAnsi="宋体"/>
                <w:color w:val="000000" w:themeColor="text1"/>
                <w:szCs w:val="21"/>
              </w:rPr>
              <w:t>下室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003仓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所在物业有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部货梯，客梯</w:t>
            </w: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部，无房产证。物业状态：空置。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仓储.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430M</w:t>
            </w:r>
            <w:r>
              <w:rPr>
                <w:rFonts w:hint="eastAsia" w:ascii="宋体" w:hAnsi="宋体" w:cs="仿宋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（本次招租面积以此面积为准）</w:t>
            </w:r>
          </w:p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计算依据：现场查丈报告。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12个月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23元/m</w:t>
            </w:r>
            <w:r>
              <w:rPr>
                <w:rFonts w:hint="eastAsia" w:ascii="宋体" w:hAnsi="宋体" w:cs="仿宋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 w:themeColor="text1"/>
                <w:szCs w:val="21"/>
              </w:rPr>
              <w:t>/月（含税）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空置。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由出租方组织竞价(价高者得)，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具体竞价方式另行告知。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挂牌时间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具有独立法人资格的企业。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意向承租人</w:t>
            </w:r>
            <w:r>
              <w:rPr>
                <w:rFonts w:hint="eastAsia" w:ascii="宋体" w:hAnsi="宋体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法人单位（以下材料均需加盖公章）：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1、营业执照副本复印件（核原件）；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2、工商信息查询单；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5、承租方案；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5、承租人需承担一切非出租方造成的安全管理责任。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7、承租人须放弃租赁房屋的优先购买权。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>
            <w:r>
              <w:rPr>
                <w:rFonts w:hint="eastAsia" w:ascii="宋体" w:hAnsi="宋体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</w:rPr>
              <w:t>税额为1.10元/㎡/月，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不含税招租底价为21.90元</w:t>
            </w: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壹万玖仟柒佰捌拾元（￥19780.00元）（注：中标的竞价人所交纳的意向保证金将转为租赁保证金，未中标的竞价人所交纳的意向保证金予以退还）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相当于两个月租金数额的租赁保证金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交纳意向保证金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招租信息公告及成交信息公示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0755-83591863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李小姐、陈先生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>
      <w:pPr>
        <w:rPr>
          <w:rFonts w:ascii="宋体" w:hAnsi="宋体"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4DCB"/>
    <w:rsid w:val="00185C5D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11C9B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0549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1F1B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E6E29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27B89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  <w:rsid w:val="01B831C8"/>
    <w:rsid w:val="57C66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SP1电脑城装机专业版  V2014/10/17</Company>
  <Pages>3</Pages>
  <Words>340</Words>
  <Characters>1939</Characters>
  <Lines>16</Lines>
  <Paragraphs>4</Paragraphs>
  <TotalTime>452</TotalTime>
  <ScaleCrop>false</ScaleCrop>
  <LinksUpToDate>false</LinksUpToDate>
  <CharactersWithSpaces>2275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2016-03-16T03:00:00Z</dcterms:created>
  <dc:creator>陈端勇</dc:creator>
  <cp:lastModifiedBy>Administrator</cp:lastModifiedBy>
  <cp:lastPrinted>2019-12-05T08:59:00Z</cp:lastPrinted>
  <dcterms:modified xsi:type="dcterms:W3CDTF">2021-04-08T01:00:11Z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