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长宝大厦B716、B717公寓招租信息公告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27</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段B716、B717共计2间公寓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2间公寓约108平方米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0BDB"/>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0FD7ECE"/>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63F348B"/>
    <w:rsid w:val="77902C58"/>
    <w:rsid w:val="790F3D42"/>
    <w:rsid w:val="7A3C7F74"/>
    <w:rsid w:val="7C867D6E"/>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kern w:val="2"/>
      <w:sz w:val="18"/>
      <w:szCs w:val="18"/>
    </w:rPr>
  </w:style>
  <w:style w:type="character" w:customStyle="1" w:styleId="7">
    <w:name w:val="页脚 Char"/>
    <w:basedOn w:val="4"/>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2</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2020-01-14T02:46:43Z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