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D2" w:rsidRDefault="007819E9" w:rsidP="007819E9">
      <w:pPr>
        <w:jc w:val="center"/>
      </w:pPr>
      <w:r>
        <w:rPr>
          <w:rFonts w:ascii="宋体" w:hAnsi="宋体" w:cs="宋体" w:hint="eastAsia"/>
          <w:kern w:val="0"/>
          <w:szCs w:val="21"/>
        </w:rPr>
        <w:t>长宝大厦D段D106、D201、202、203单元公开招租</w:t>
      </w:r>
      <w:bookmarkStart w:id="0" w:name="_GoBack"/>
      <w:bookmarkEnd w:id="0"/>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2268"/>
        <w:gridCol w:w="5731"/>
      </w:tblGrid>
      <w:tr w:rsidR="007819E9" w:rsidRPr="009156FA" w:rsidTr="006B6A9B">
        <w:trPr>
          <w:trHeight w:val="439"/>
          <w:jc w:val="center"/>
        </w:trPr>
        <w:tc>
          <w:tcPr>
            <w:tcW w:w="3948" w:type="dxa"/>
            <w:gridSpan w:val="2"/>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项目编号</w:t>
            </w:r>
          </w:p>
        </w:tc>
        <w:tc>
          <w:tcPr>
            <w:tcW w:w="5731" w:type="dxa"/>
            <w:vAlign w:val="center"/>
          </w:tcPr>
          <w:p w:rsidR="007819E9" w:rsidRPr="00FA631B" w:rsidRDefault="007819E9" w:rsidP="006B6A9B">
            <w:pPr>
              <w:widowControl/>
              <w:jc w:val="left"/>
              <w:rPr>
                <w:rFonts w:ascii="宋体" w:hAnsi="宋体" w:cs="宋体"/>
                <w:kern w:val="0"/>
                <w:szCs w:val="21"/>
              </w:rPr>
            </w:pPr>
            <w:r>
              <w:rPr>
                <w:rFonts w:ascii="宋体" w:hAnsi="宋体" w:cs="宋体"/>
                <w:kern w:val="0"/>
                <w:szCs w:val="21"/>
              </w:rPr>
              <w:t>GKZZ190270424</w:t>
            </w:r>
          </w:p>
        </w:tc>
      </w:tr>
      <w:tr w:rsidR="007819E9" w:rsidRPr="009156FA" w:rsidTr="006B6A9B">
        <w:trPr>
          <w:trHeight w:val="439"/>
          <w:jc w:val="center"/>
        </w:trPr>
        <w:tc>
          <w:tcPr>
            <w:tcW w:w="3948" w:type="dxa"/>
            <w:gridSpan w:val="2"/>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项目名称</w:t>
            </w:r>
          </w:p>
        </w:tc>
        <w:tc>
          <w:tcPr>
            <w:tcW w:w="5731" w:type="dxa"/>
            <w:vAlign w:val="center"/>
          </w:tcPr>
          <w:p w:rsidR="007819E9" w:rsidRPr="00FA631B" w:rsidRDefault="007819E9" w:rsidP="006B6A9B">
            <w:pPr>
              <w:widowControl/>
              <w:jc w:val="left"/>
              <w:rPr>
                <w:rFonts w:ascii="宋体" w:hAnsi="宋体" w:cs="宋体"/>
                <w:kern w:val="0"/>
                <w:szCs w:val="21"/>
              </w:rPr>
            </w:pPr>
            <w:r>
              <w:rPr>
                <w:rFonts w:ascii="宋体" w:hAnsi="宋体" w:cs="宋体" w:hint="eastAsia"/>
                <w:kern w:val="0"/>
                <w:szCs w:val="21"/>
              </w:rPr>
              <w:t>长宝大厦D段D106、D201、202、203单元公开招租</w:t>
            </w:r>
          </w:p>
        </w:tc>
      </w:tr>
      <w:tr w:rsidR="007819E9" w:rsidRPr="009156FA" w:rsidTr="006B6A9B">
        <w:trPr>
          <w:trHeight w:val="439"/>
          <w:jc w:val="center"/>
        </w:trPr>
        <w:tc>
          <w:tcPr>
            <w:tcW w:w="3948" w:type="dxa"/>
            <w:gridSpan w:val="2"/>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招租人</w:t>
            </w:r>
          </w:p>
        </w:tc>
        <w:tc>
          <w:tcPr>
            <w:tcW w:w="5731" w:type="dxa"/>
            <w:vAlign w:val="center"/>
          </w:tcPr>
          <w:p w:rsidR="007819E9" w:rsidRPr="00FA631B" w:rsidRDefault="007819E9" w:rsidP="006B6A9B">
            <w:pPr>
              <w:widowControl/>
              <w:jc w:val="left"/>
              <w:rPr>
                <w:rFonts w:ascii="宋体" w:hAnsi="宋体" w:cs="宋体"/>
                <w:kern w:val="0"/>
                <w:szCs w:val="21"/>
                <w:u w:val="single"/>
              </w:rPr>
            </w:pPr>
            <w:r>
              <w:rPr>
                <w:rFonts w:ascii="宋体" w:hAnsi="宋体" w:cs="宋体" w:hint="eastAsia"/>
                <w:kern w:val="0"/>
                <w:szCs w:val="21"/>
                <w:u w:val="single"/>
              </w:rPr>
              <w:t>深圳市深福保（集团）有限公司</w:t>
            </w:r>
          </w:p>
        </w:tc>
      </w:tr>
      <w:tr w:rsidR="007819E9" w:rsidRPr="009156FA" w:rsidTr="006B6A9B">
        <w:trPr>
          <w:trHeight w:val="545"/>
          <w:jc w:val="center"/>
        </w:trPr>
        <w:tc>
          <w:tcPr>
            <w:tcW w:w="1680" w:type="dxa"/>
            <w:vMerge w:val="restart"/>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公告</w:t>
            </w:r>
          </w:p>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时间</w:t>
            </w: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Pr>
                <w:rFonts w:ascii="宋体" w:hAnsi="宋体" w:cs="宋体" w:hint="eastAsia"/>
                <w:szCs w:val="21"/>
              </w:rPr>
              <w:t>起始日期</w:t>
            </w:r>
          </w:p>
        </w:tc>
        <w:tc>
          <w:tcPr>
            <w:tcW w:w="5731" w:type="dxa"/>
            <w:vAlign w:val="center"/>
          </w:tcPr>
          <w:p w:rsidR="007819E9" w:rsidRDefault="007819E9" w:rsidP="006B6A9B">
            <w:pPr>
              <w:pStyle w:val="1"/>
              <w:ind w:firstLine="0"/>
              <w:rPr>
                <w:rFonts w:ascii="宋体" w:hAnsi="宋体" w:cs="宋体"/>
                <w:szCs w:val="21"/>
              </w:rPr>
            </w:pPr>
            <w:r>
              <w:rPr>
                <w:rFonts w:ascii="宋体" w:hAnsi="宋体" w:cs="宋体" w:hint="eastAsia"/>
                <w:szCs w:val="21"/>
              </w:rPr>
              <w:t>2020年01月15 日</w:t>
            </w:r>
          </w:p>
        </w:tc>
      </w:tr>
      <w:tr w:rsidR="007819E9" w:rsidRPr="009156FA" w:rsidTr="006B6A9B">
        <w:trPr>
          <w:trHeight w:val="54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截止日期</w:t>
            </w:r>
          </w:p>
        </w:tc>
        <w:tc>
          <w:tcPr>
            <w:tcW w:w="5731" w:type="dxa"/>
            <w:vAlign w:val="center"/>
          </w:tcPr>
          <w:p w:rsidR="007819E9" w:rsidRDefault="007819E9" w:rsidP="006B6A9B">
            <w:pPr>
              <w:pStyle w:val="1"/>
              <w:ind w:firstLine="0"/>
              <w:rPr>
                <w:rFonts w:ascii="宋体" w:hAnsi="宋体" w:cs="宋体"/>
                <w:szCs w:val="21"/>
              </w:rPr>
            </w:pPr>
            <w:r>
              <w:rPr>
                <w:rFonts w:ascii="宋体" w:hAnsi="宋体" w:cs="宋体" w:hint="eastAsia"/>
                <w:szCs w:val="21"/>
              </w:rPr>
              <w:t>2020年02月07日</w:t>
            </w:r>
          </w:p>
        </w:tc>
      </w:tr>
      <w:tr w:rsidR="007819E9" w:rsidRPr="009156FA" w:rsidTr="006B6A9B">
        <w:trPr>
          <w:trHeight w:val="545"/>
          <w:jc w:val="center"/>
        </w:trPr>
        <w:tc>
          <w:tcPr>
            <w:tcW w:w="1680" w:type="dxa"/>
            <w:vMerge w:val="restart"/>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r w:rsidRPr="009156FA">
              <w:rPr>
                <w:rFonts w:ascii="宋体" w:hAnsi="宋体" w:cs="宋体" w:hint="eastAsia"/>
                <w:szCs w:val="21"/>
              </w:rPr>
              <w:t>出租资产基本情况</w:t>
            </w: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出租资产位置</w:t>
            </w:r>
          </w:p>
        </w:tc>
        <w:tc>
          <w:tcPr>
            <w:tcW w:w="5731" w:type="dxa"/>
            <w:vAlign w:val="center"/>
          </w:tcPr>
          <w:p w:rsidR="007819E9" w:rsidRPr="00EF20D1" w:rsidRDefault="007819E9" w:rsidP="006B6A9B">
            <w:pPr>
              <w:widowControl/>
              <w:suppressLineNumbers/>
              <w:suppressAutoHyphens/>
              <w:topLinePunct/>
              <w:adjustRightInd w:val="0"/>
              <w:snapToGrid w:val="0"/>
              <w:jc w:val="left"/>
              <w:textAlignment w:val="center"/>
              <w:rPr>
                <w:rFonts w:ascii="宋体" w:hAnsi="宋体" w:cs="宋体"/>
                <w:szCs w:val="21"/>
              </w:rPr>
            </w:pPr>
            <w:r w:rsidRPr="00A71C0A">
              <w:rPr>
                <w:rFonts w:ascii="宋体" w:hAnsi="宋体" w:cs="宋体" w:hint="eastAsia"/>
                <w:szCs w:val="21"/>
              </w:rPr>
              <w:t>深圳市福田保税区绒花路128号</w:t>
            </w:r>
            <w:r>
              <w:rPr>
                <w:rFonts w:ascii="宋体" w:hAnsi="宋体" w:cs="宋体" w:hint="eastAsia"/>
                <w:szCs w:val="21"/>
              </w:rPr>
              <w:t>。</w:t>
            </w:r>
          </w:p>
        </w:tc>
      </w:tr>
      <w:tr w:rsidR="007819E9" w:rsidRPr="009156FA" w:rsidTr="006B6A9B">
        <w:trPr>
          <w:trHeight w:val="55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出租资产面积</w:t>
            </w:r>
            <w:r>
              <w:rPr>
                <w:rFonts w:ascii="宋体" w:hAnsi="宋体" w:cs="宋体" w:hint="eastAsia"/>
                <w:szCs w:val="21"/>
              </w:rPr>
              <w:t>（㎡）</w:t>
            </w:r>
          </w:p>
        </w:tc>
        <w:tc>
          <w:tcPr>
            <w:tcW w:w="5731" w:type="dxa"/>
            <w:vAlign w:val="center"/>
          </w:tcPr>
          <w:p w:rsidR="007819E9" w:rsidRPr="00C74DEC" w:rsidRDefault="007819E9" w:rsidP="006B6A9B">
            <w:pPr>
              <w:widowControl/>
              <w:suppressLineNumbers/>
              <w:suppressAutoHyphens/>
              <w:topLinePunct/>
              <w:adjustRightInd w:val="0"/>
              <w:snapToGrid w:val="0"/>
              <w:jc w:val="left"/>
              <w:textAlignment w:val="center"/>
              <w:rPr>
                <w:rFonts w:ascii="宋体" w:hAnsi="宋体" w:cs="宋体"/>
                <w:szCs w:val="21"/>
              </w:rPr>
            </w:pPr>
            <w:r w:rsidRPr="00A71C0A">
              <w:rPr>
                <w:rFonts w:ascii="宋体" w:hAnsi="宋体" w:cs="宋体"/>
                <w:szCs w:val="21"/>
              </w:rPr>
              <w:t>775.12</w:t>
            </w:r>
            <w:r w:rsidRPr="00CA2D3B">
              <w:rPr>
                <w:rFonts w:ascii="宋体" w:hAnsi="宋体" w:cs="宋体" w:hint="eastAsia"/>
                <w:szCs w:val="21"/>
              </w:rPr>
              <w:t>㎡（</w:t>
            </w:r>
            <w:r>
              <w:rPr>
                <w:rFonts w:ascii="宋体" w:hAnsi="宋体" w:cs="宋体" w:hint="eastAsia"/>
                <w:szCs w:val="21"/>
              </w:rPr>
              <w:t>其中D</w:t>
            </w:r>
            <w:r w:rsidRPr="00A71C0A">
              <w:rPr>
                <w:rFonts w:ascii="宋体" w:hAnsi="宋体" w:cs="宋体" w:hint="eastAsia"/>
                <w:szCs w:val="21"/>
              </w:rPr>
              <w:t>106面积87.72</w:t>
            </w:r>
            <w:r w:rsidRPr="00CA2D3B">
              <w:rPr>
                <w:rFonts w:ascii="宋体" w:hAnsi="宋体" w:cs="宋体" w:hint="eastAsia"/>
                <w:szCs w:val="21"/>
              </w:rPr>
              <w:t>㎡</w:t>
            </w:r>
            <w:r w:rsidRPr="00A71C0A">
              <w:rPr>
                <w:rFonts w:ascii="宋体" w:hAnsi="宋体" w:cs="宋体" w:hint="eastAsia"/>
                <w:szCs w:val="21"/>
              </w:rPr>
              <w:t>、D段二楼D201、202、203面积687.4</w:t>
            </w:r>
            <w:r w:rsidRPr="00CA2D3B">
              <w:rPr>
                <w:rFonts w:ascii="宋体" w:hAnsi="宋体" w:cs="宋体" w:hint="eastAsia"/>
                <w:szCs w:val="21"/>
              </w:rPr>
              <w:t>㎡）</w:t>
            </w:r>
          </w:p>
        </w:tc>
      </w:tr>
      <w:tr w:rsidR="007819E9" w:rsidRPr="009156FA" w:rsidTr="006B6A9B">
        <w:trPr>
          <w:trHeight w:val="616"/>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招租</w:t>
            </w:r>
            <w:r w:rsidRPr="009156FA">
              <w:rPr>
                <w:rFonts w:ascii="宋体" w:hAnsi="宋体" w:cs="宋体"/>
                <w:szCs w:val="21"/>
              </w:rPr>
              <w:t>底价</w:t>
            </w:r>
            <w:r w:rsidRPr="0003286A">
              <w:rPr>
                <w:rFonts w:ascii="宋体" w:hAnsi="宋体" w:cs="宋体" w:hint="eastAsia"/>
                <w:szCs w:val="21"/>
              </w:rPr>
              <w:t>（元/㎡/月）</w:t>
            </w:r>
          </w:p>
        </w:tc>
        <w:tc>
          <w:tcPr>
            <w:tcW w:w="5731" w:type="dxa"/>
            <w:vAlign w:val="center"/>
          </w:tcPr>
          <w:p w:rsidR="007819E9" w:rsidRPr="00C74DEC"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104</w:t>
            </w:r>
            <w:r w:rsidRPr="00917A09">
              <w:rPr>
                <w:rFonts w:ascii="宋体" w:hAnsi="宋体" w:cs="宋体" w:hint="eastAsia"/>
                <w:szCs w:val="21"/>
              </w:rPr>
              <w:t>元</w:t>
            </w:r>
            <w:r>
              <w:rPr>
                <w:rFonts w:ascii="宋体" w:hAnsi="宋体" w:cs="宋体" w:hint="eastAsia"/>
                <w:szCs w:val="21"/>
              </w:rPr>
              <w:t>（含税价）</w:t>
            </w:r>
          </w:p>
        </w:tc>
      </w:tr>
      <w:tr w:rsidR="007819E9" w:rsidRPr="009156FA" w:rsidTr="006B6A9B">
        <w:trPr>
          <w:trHeight w:val="54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租金的递增</w:t>
            </w:r>
          </w:p>
        </w:tc>
        <w:tc>
          <w:tcPr>
            <w:tcW w:w="5731" w:type="dxa"/>
            <w:vAlign w:val="center"/>
          </w:tcPr>
          <w:p w:rsidR="007819E9" w:rsidRPr="00242F05" w:rsidRDefault="007819E9" w:rsidP="006B6A9B">
            <w:pPr>
              <w:widowControl/>
              <w:suppressLineNumbers/>
              <w:suppressAutoHyphens/>
              <w:topLinePunct/>
              <w:adjustRightInd w:val="0"/>
              <w:snapToGrid w:val="0"/>
              <w:jc w:val="left"/>
              <w:textAlignment w:val="center"/>
              <w:rPr>
                <w:rFonts w:ascii="MS Mincho" w:hAnsi="MS Mincho" w:cs="MS Mincho"/>
                <w:szCs w:val="21"/>
              </w:rPr>
            </w:pPr>
            <w:r w:rsidRPr="00CA2D3B">
              <w:rPr>
                <w:rFonts w:ascii="宋体" w:hAnsi="宋体" w:cs="宋体" w:hint="eastAsia"/>
                <w:szCs w:val="21"/>
              </w:rPr>
              <w:t xml:space="preserve">从合同签订后的第 2 年起，每个月每平方米租金单价在上年度基础上逐年递增 </w:t>
            </w:r>
            <w:r>
              <w:rPr>
                <w:rFonts w:ascii="宋体" w:hAnsi="宋体" w:cs="宋体" w:hint="eastAsia"/>
                <w:szCs w:val="21"/>
              </w:rPr>
              <w:t>3</w:t>
            </w:r>
            <w:r w:rsidRPr="00CA2D3B">
              <w:rPr>
                <w:rFonts w:ascii="宋体" w:hAnsi="宋体" w:cs="宋体" w:hint="eastAsia"/>
                <w:szCs w:val="21"/>
              </w:rPr>
              <w:t>%。</w:t>
            </w:r>
          </w:p>
        </w:tc>
      </w:tr>
      <w:tr w:rsidR="007819E9" w:rsidRPr="009156FA" w:rsidTr="006B6A9B">
        <w:trPr>
          <w:trHeight w:val="54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物业管理费</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336B18">
              <w:rPr>
                <w:rFonts w:ascii="宋体" w:hAnsi="宋体" w:cs="宋体" w:hint="eastAsia"/>
                <w:kern w:val="0"/>
                <w:szCs w:val="21"/>
              </w:rPr>
              <w:t>以物业公司</w:t>
            </w:r>
            <w:r>
              <w:rPr>
                <w:rFonts w:ascii="宋体" w:hAnsi="宋体" w:cs="宋体" w:hint="eastAsia"/>
                <w:kern w:val="0"/>
                <w:szCs w:val="21"/>
              </w:rPr>
              <w:t>收费标准</w:t>
            </w:r>
            <w:r w:rsidRPr="00336B18">
              <w:rPr>
                <w:rFonts w:ascii="宋体" w:hAnsi="宋体" w:cs="宋体" w:hint="eastAsia"/>
                <w:kern w:val="0"/>
                <w:szCs w:val="21"/>
              </w:rPr>
              <w:t>为准</w:t>
            </w:r>
          </w:p>
        </w:tc>
      </w:tr>
      <w:tr w:rsidR="007819E9" w:rsidRPr="009156FA" w:rsidTr="006B6A9B">
        <w:trPr>
          <w:trHeight w:val="54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空调费</w:t>
            </w:r>
          </w:p>
        </w:tc>
        <w:tc>
          <w:tcPr>
            <w:tcW w:w="5731" w:type="dxa"/>
            <w:vAlign w:val="center"/>
          </w:tcPr>
          <w:p w:rsidR="007819E9" w:rsidRDefault="007819E9" w:rsidP="006B6A9B">
            <w:pPr>
              <w:widowControl/>
              <w:jc w:val="left"/>
              <w:rPr>
                <w:rFonts w:ascii="宋体" w:hAnsi="宋体" w:cs="宋体"/>
                <w:szCs w:val="21"/>
              </w:rPr>
            </w:pPr>
            <w:r w:rsidRPr="00336B18">
              <w:rPr>
                <w:rFonts w:ascii="宋体" w:hAnsi="宋体" w:cs="宋体" w:hint="eastAsia"/>
                <w:kern w:val="0"/>
                <w:szCs w:val="21"/>
              </w:rPr>
              <w:t>以物业公司</w:t>
            </w:r>
            <w:r>
              <w:rPr>
                <w:rFonts w:ascii="宋体" w:hAnsi="宋体" w:cs="宋体" w:hint="eastAsia"/>
                <w:kern w:val="0"/>
                <w:szCs w:val="21"/>
              </w:rPr>
              <w:t>收费标准</w:t>
            </w:r>
            <w:r w:rsidRPr="00336B18">
              <w:rPr>
                <w:rFonts w:ascii="宋体" w:hAnsi="宋体" w:cs="宋体" w:hint="eastAsia"/>
                <w:kern w:val="0"/>
                <w:szCs w:val="21"/>
              </w:rPr>
              <w:t>为准</w:t>
            </w:r>
          </w:p>
        </w:tc>
      </w:tr>
      <w:tr w:rsidR="007819E9" w:rsidRPr="009156FA" w:rsidTr="006B6A9B">
        <w:trPr>
          <w:trHeight w:val="54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Pr>
                <w:rFonts w:ascii="宋体" w:hAnsi="宋体" w:cs="宋体" w:hint="eastAsia"/>
                <w:szCs w:val="21"/>
              </w:rPr>
              <w:t>其他费用</w:t>
            </w:r>
          </w:p>
        </w:tc>
        <w:tc>
          <w:tcPr>
            <w:tcW w:w="5731" w:type="dxa"/>
            <w:vAlign w:val="center"/>
          </w:tcPr>
          <w:p w:rsidR="007819E9" w:rsidRPr="00CA2D3B" w:rsidRDefault="007819E9" w:rsidP="006B6A9B">
            <w:pPr>
              <w:widowControl/>
              <w:suppressLineNumbers/>
              <w:suppressAutoHyphens/>
              <w:topLinePunct/>
              <w:adjustRightInd w:val="0"/>
              <w:snapToGrid w:val="0"/>
              <w:jc w:val="left"/>
              <w:textAlignment w:val="center"/>
              <w:rPr>
                <w:rFonts w:ascii="宋体" w:hAnsi="宋体" w:cs="宋体"/>
                <w:szCs w:val="21"/>
              </w:rPr>
            </w:pPr>
            <w:r w:rsidRPr="00917A09">
              <w:rPr>
                <w:rFonts w:ascii="宋体" w:hAnsi="宋体" w:cs="宋体" w:hint="eastAsia"/>
                <w:szCs w:val="21"/>
              </w:rPr>
              <w:t>水电费、停车费等</w:t>
            </w:r>
            <w:r>
              <w:rPr>
                <w:rFonts w:ascii="宋体" w:hAnsi="宋体" w:cs="宋体" w:hint="eastAsia"/>
                <w:szCs w:val="21"/>
              </w:rPr>
              <w:t>以</w:t>
            </w:r>
            <w:r w:rsidRPr="00336B18">
              <w:rPr>
                <w:rFonts w:ascii="宋体" w:hAnsi="宋体" w:cs="宋体" w:hint="eastAsia"/>
                <w:kern w:val="0"/>
                <w:szCs w:val="21"/>
              </w:rPr>
              <w:t>物业公司</w:t>
            </w:r>
            <w:r>
              <w:rPr>
                <w:rFonts w:ascii="宋体" w:hAnsi="宋体" w:cs="宋体" w:hint="eastAsia"/>
                <w:kern w:val="0"/>
                <w:szCs w:val="21"/>
              </w:rPr>
              <w:t>收费标准</w:t>
            </w:r>
            <w:r w:rsidRPr="00336B18">
              <w:rPr>
                <w:rFonts w:ascii="宋体" w:hAnsi="宋体" w:cs="宋体" w:hint="eastAsia"/>
                <w:kern w:val="0"/>
                <w:szCs w:val="21"/>
              </w:rPr>
              <w:t>为准</w:t>
            </w:r>
          </w:p>
        </w:tc>
      </w:tr>
      <w:tr w:rsidR="007819E9" w:rsidRPr="009156FA" w:rsidTr="006B6A9B">
        <w:trPr>
          <w:trHeight w:val="54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租金支付方式</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C54735">
              <w:rPr>
                <w:rFonts w:ascii="宋体" w:hAnsi="宋体" w:cs="宋体" w:hint="eastAsia"/>
                <w:szCs w:val="21"/>
              </w:rPr>
              <w:t>一月一付。每月</w:t>
            </w:r>
            <w:r>
              <w:rPr>
                <w:rFonts w:ascii="宋体" w:hAnsi="宋体" w:cs="宋体" w:hint="eastAsia"/>
                <w:szCs w:val="21"/>
              </w:rPr>
              <w:t>10</w:t>
            </w:r>
            <w:r w:rsidRPr="00C54735">
              <w:rPr>
                <w:rFonts w:ascii="宋体" w:hAnsi="宋体" w:cs="宋体" w:hint="eastAsia"/>
                <w:szCs w:val="21"/>
              </w:rPr>
              <w:t>日前付清当月租金</w:t>
            </w:r>
          </w:p>
        </w:tc>
      </w:tr>
      <w:tr w:rsidR="007819E9" w:rsidRPr="009156FA" w:rsidTr="006B6A9B">
        <w:trPr>
          <w:trHeight w:val="54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出租期限</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7A09">
              <w:rPr>
                <w:rFonts w:ascii="宋体" w:hAnsi="宋体" w:cs="宋体" w:hint="eastAsia"/>
                <w:szCs w:val="21"/>
              </w:rPr>
              <w:t>3年</w:t>
            </w:r>
          </w:p>
        </w:tc>
      </w:tr>
      <w:tr w:rsidR="007819E9" w:rsidRPr="009156FA" w:rsidTr="006B6A9B">
        <w:trPr>
          <w:trHeight w:val="54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免租期</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无</w:t>
            </w:r>
          </w:p>
        </w:tc>
      </w:tr>
      <w:tr w:rsidR="007819E9" w:rsidRPr="009156FA" w:rsidTr="006B6A9B">
        <w:trPr>
          <w:trHeight w:val="54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经营业态限定</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CA2D3B">
              <w:rPr>
                <w:rFonts w:ascii="宋体" w:hAnsi="宋体" w:cs="宋体" w:hint="eastAsia"/>
                <w:szCs w:val="21"/>
              </w:rPr>
              <w:t>商业</w:t>
            </w:r>
          </w:p>
        </w:tc>
      </w:tr>
      <w:tr w:rsidR="007819E9" w:rsidRPr="009156FA" w:rsidTr="006B6A9B">
        <w:trPr>
          <w:trHeight w:val="545"/>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出租资产用途</w:t>
            </w:r>
          </w:p>
        </w:tc>
        <w:tc>
          <w:tcPr>
            <w:tcW w:w="5731" w:type="dxa"/>
            <w:vAlign w:val="center"/>
          </w:tcPr>
          <w:p w:rsidR="007819E9" w:rsidRPr="00E151A2"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商业</w:t>
            </w:r>
          </w:p>
        </w:tc>
      </w:tr>
      <w:tr w:rsidR="007819E9" w:rsidRPr="009156FA" w:rsidTr="006B6A9B">
        <w:trPr>
          <w:trHeight w:val="545"/>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出租资产现状</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在租</w:t>
            </w:r>
          </w:p>
        </w:tc>
      </w:tr>
      <w:tr w:rsidR="007819E9" w:rsidRPr="009156FA" w:rsidTr="006B6A9B">
        <w:trPr>
          <w:trHeight w:val="545"/>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出租物业装修情况</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简装</w:t>
            </w:r>
          </w:p>
        </w:tc>
      </w:tr>
      <w:tr w:rsidR="007819E9" w:rsidRPr="009156FA" w:rsidTr="006B6A9B">
        <w:trPr>
          <w:trHeight w:val="545"/>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是否允许承租人对物业进行二次装修</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允许</w:t>
            </w:r>
          </w:p>
        </w:tc>
      </w:tr>
      <w:tr w:rsidR="007819E9" w:rsidRPr="009156FA" w:rsidTr="006B6A9B">
        <w:trPr>
          <w:trHeight w:val="545"/>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是否涉及优先承租权</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是</w:t>
            </w:r>
          </w:p>
        </w:tc>
      </w:tr>
      <w:tr w:rsidR="007819E9" w:rsidRPr="009156FA" w:rsidTr="006B6A9B">
        <w:trPr>
          <w:trHeight w:val="545"/>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租赁</w:t>
            </w:r>
            <w:r w:rsidRPr="009156FA">
              <w:rPr>
                <w:rFonts w:ascii="宋体" w:hAnsi="宋体" w:cs="宋体"/>
                <w:szCs w:val="21"/>
              </w:rPr>
              <w:t>保证金</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B34636">
              <w:rPr>
                <w:rFonts w:hint="eastAsia"/>
              </w:rPr>
              <w:t>合同期最后一年</w:t>
            </w:r>
            <w:r w:rsidRPr="00B34636">
              <w:rPr>
                <w:rFonts w:hint="eastAsia"/>
              </w:rPr>
              <w:t>2</w:t>
            </w:r>
            <w:r w:rsidRPr="00B34636">
              <w:rPr>
                <w:rFonts w:hint="eastAsia"/>
              </w:rPr>
              <w:t>个月租金数额</w:t>
            </w:r>
          </w:p>
        </w:tc>
      </w:tr>
      <w:tr w:rsidR="007819E9" w:rsidRPr="009156FA" w:rsidTr="006B6A9B">
        <w:trPr>
          <w:trHeight w:val="545"/>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履约条件</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详见</w:t>
            </w:r>
            <w:r w:rsidRPr="009156FA">
              <w:rPr>
                <w:rFonts w:ascii="宋体" w:hAnsi="宋体" w:cs="宋体"/>
                <w:szCs w:val="21"/>
              </w:rPr>
              <w:t>第二章</w:t>
            </w:r>
            <w:r w:rsidRPr="009156FA">
              <w:rPr>
                <w:rFonts w:ascii="宋体" w:hAnsi="宋体" w:cs="宋体" w:hint="eastAsia"/>
                <w:szCs w:val="21"/>
              </w:rPr>
              <w:t>招租人需求</w:t>
            </w:r>
          </w:p>
        </w:tc>
      </w:tr>
      <w:tr w:rsidR="007819E9" w:rsidRPr="009156FA" w:rsidTr="006B6A9B">
        <w:trPr>
          <w:trHeight w:val="545"/>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Pr>
                <w:rFonts w:ascii="宋体" w:hAnsi="宋体" w:cs="宋体" w:hint="eastAsia"/>
                <w:szCs w:val="21"/>
              </w:rPr>
              <w:t>特别事项说明</w:t>
            </w:r>
          </w:p>
        </w:tc>
        <w:tc>
          <w:tcPr>
            <w:tcW w:w="5731" w:type="dxa"/>
            <w:vAlign w:val="center"/>
          </w:tcPr>
          <w:p w:rsidR="007819E9" w:rsidRDefault="007819E9" w:rsidP="006B6A9B">
            <w:pPr>
              <w:widowControl/>
              <w:suppressLineNumbers/>
              <w:suppressAutoHyphens/>
              <w:topLinePunct/>
              <w:adjustRightInd w:val="0"/>
              <w:snapToGrid w:val="0"/>
              <w:jc w:val="left"/>
              <w:textAlignment w:val="center"/>
              <w:rPr>
                <w:rFonts w:ascii="宋体" w:hAnsi="宋体" w:cs="宋体"/>
                <w:szCs w:val="21"/>
              </w:rPr>
            </w:pPr>
            <w:r w:rsidRPr="00E33B74">
              <w:rPr>
                <w:rFonts w:ascii="宋体" w:hAnsi="宋体" w:cs="宋体" w:hint="eastAsia"/>
                <w:szCs w:val="21"/>
              </w:rPr>
              <w:t>（1）</w:t>
            </w:r>
            <w:r>
              <w:rPr>
                <w:rFonts w:ascii="宋体" w:hAnsi="宋体" w:cs="宋体" w:hint="eastAsia"/>
                <w:szCs w:val="21"/>
              </w:rPr>
              <w:t>本项目</w:t>
            </w:r>
            <w:r w:rsidRPr="00E33B74">
              <w:rPr>
                <w:rFonts w:ascii="宋体" w:hAnsi="宋体" w:cs="宋体" w:hint="eastAsia"/>
                <w:szCs w:val="21"/>
              </w:rPr>
              <w:t>公开招租底价为含税价，税率为5%，合同期内含</w:t>
            </w:r>
            <w:proofErr w:type="gramStart"/>
            <w:r w:rsidRPr="00E33B74">
              <w:rPr>
                <w:rFonts w:ascii="宋体" w:hAnsi="宋体" w:cs="宋体" w:hint="eastAsia"/>
                <w:szCs w:val="21"/>
              </w:rPr>
              <w:t>税单价根据</w:t>
            </w:r>
            <w:proofErr w:type="gramEnd"/>
            <w:r w:rsidRPr="00E33B74">
              <w:rPr>
                <w:rFonts w:ascii="宋体" w:hAnsi="宋体" w:cs="宋体" w:hint="eastAsia"/>
                <w:szCs w:val="21"/>
              </w:rPr>
              <w:t>国家税率调整而调整。</w:t>
            </w:r>
          </w:p>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E33B74">
              <w:rPr>
                <w:rFonts w:ascii="宋体" w:hAnsi="宋体" w:cs="宋体" w:hint="eastAsia"/>
                <w:szCs w:val="21"/>
              </w:rPr>
              <w:t>（2）由于本招租物业尚无房产证，新租户须自行办理相关营业手续，出租方不承担因此而发生的一切</w:t>
            </w:r>
            <w:r>
              <w:rPr>
                <w:rFonts w:ascii="宋体" w:hAnsi="宋体" w:cs="宋体" w:hint="eastAsia"/>
                <w:szCs w:val="21"/>
              </w:rPr>
              <w:t>费用和</w:t>
            </w:r>
            <w:r w:rsidRPr="00E33B74">
              <w:rPr>
                <w:rFonts w:ascii="宋体" w:hAnsi="宋体" w:cs="宋体" w:hint="eastAsia"/>
                <w:szCs w:val="21"/>
              </w:rPr>
              <w:t>责任。</w:t>
            </w:r>
          </w:p>
        </w:tc>
      </w:tr>
      <w:tr w:rsidR="007819E9" w:rsidRPr="009156FA" w:rsidTr="006B6A9B">
        <w:trPr>
          <w:trHeight w:val="545"/>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Pr>
                <w:rFonts w:ascii="宋体" w:hAnsi="宋体" w:cs="宋体" w:hint="eastAsia"/>
                <w:szCs w:val="21"/>
              </w:rPr>
              <w:t>其他要求</w:t>
            </w:r>
          </w:p>
        </w:tc>
        <w:tc>
          <w:tcPr>
            <w:tcW w:w="5731" w:type="dxa"/>
            <w:vAlign w:val="center"/>
          </w:tcPr>
          <w:p w:rsidR="007819E9" w:rsidRPr="00526289"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竞价人需配合招租人现场考察。</w:t>
            </w:r>
          </w:p>
        </w:tc>
      </w:tr>
      <w:tr w:rsidR="007819E9" w:rsidRPr="009156FA" w:rsidTr="006B6A9B">
        <w:trPr>
          <w:jc w:val="center"/>
        </w:trPr>
        <w:tc>
          <w:tcPr>
            <w:tcW w:w="1680" w:type="dxa"/>
            <w:vMerge w:val="restart"/>
            <w:shd w:val="clear" w:color="auto" w:fill="DBE5F1"/>
            <w:vAlign w:val="center"/>
          </w:tcPr>
          <w:p w:rsidR="007819E9" w:rsidRDefault="007819E9" w:rsidP="006B6A9B">
            <w:pPr>
              <w:widowControl/>
              <w:suppressLineNumbers/>
              <w:suppressAutoHyphens/>
              <w:topLinePunct/>
              <w:adjustRightInd w:val="0"/>
              <w:snapToGrid w:val="0"/>
              <w:jc w:val="center"/>
              <w:textAlignment w:val="center"/>
              <w:rPr>
                <w:rFonts w:ascii="宋体" w:hAnsi="宋体"/>
                <w:szCs w:val="21"/>
              </w:rPr>
            </w:pPr>
            <w:r w:rsidRPr="009156FA">
              <w:rPr>
                <w:rFonts w:ascii="宋体" w:hAnsi="宋体" w:hint="eastAsia"/>
                <w:szCs w:val="21"/>
              </w:rPr>
              <w:t>竞价人资格</w:t>
            </w:r>
          </w:p>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r w:rsidRPr="009156FA">
              <w:rPr>
                <w:rFonts w:ascii="宋体" w:hAnsi="宋体" w:hint="eastAsia"/>
                <w:szCs w:val="21"/>
              </w:rPr>
              <w:t>要求</w:t>
            </w:r>
          </w:p>
        </w:tc>
        <w:tc>
          <w:tcPr>
            <w:tcW w:w="2268" w:type="dxa"/>
            <w:shd w:val="clear" w:color="auto" w:fill="DBE5F1"/>
            <w:vAlign w:val="center"/>
          </w:tcPr>
          <w:p w:rsidR="007819E9"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竞价人应具备的</w:t>
            </w:r>
          </w:p>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资格条件</w:t>
            </w:r>
          </w:p>
        </w:tc>
        <w:tc>
          <w:tcPr>
            <w:tcW w:w="5731" w:type="dxa"/>
            <w:shd w:val="clear" w:color="auto" w:fill="FFFFFF"/>
            <w:vAlign w:val="center"/>
          </w:tcPr>
          <w:p w:rsidR="007819E9" w:rsidRDefault="007819E9" w:rsidP="007819E9">
            <w:pPr>
              <w:widowControl/>
              <w:numPr>
                <w:ilvl w:val="0"/>
                <w:numId w:val="1"/>
              </w:numPr>
              <w:spacing w:line="360" w:lineRule="auto"/>
              <w:ind w:left="34" w:hanging="34"/>
              <w:jc w:val="left"/>
              <w:rPr>
                <w:rFonts w:ascii="宋体" w:hAnsi="宋体" w:cs="宋体"/>
                <w:szCs w:val="21"/>
              </w:rPr>
            </w:pPr>
            <w:r w:rsidRPr="00C54735">
              <w:rPr>
                <w:rFonts w:ascii="宋体" w:hAnsi="宋体" w:cs="宋体" w:hint="eastAsia"/>
                <w:szCs w:val="21"/>
              </w:rPr>
              <w:t>竞价人必须是在中华人民共和国境内（不含港澳台地区）注册并合法运作的独立法人资格的企业</w:t>
            </w:r>
            <w:r>
              <w:rPr>
                <w:rFonts w:ascii="宋体" w:hAnsi="宋体" w:cs="宋体" w:hint="eastAsia"/>
                <w:szCs w:val="21"/>
              </w:rPr>
              <w:t>，</w:t>
            </w:r>
            <w:proofErr w:type="gramStart"/>
            <w:r>
              <w:rPr>
                <w:rFonts w:ascii="宋体" w:hAnsi="宋体" w:cs="宋体" w:hint="eastAsia"/>
                <w:szCs w:val="21"/>
              </w:rPr>
              <w:t>且工商</w:t>
            </w:r>
            <w:proofErr w:type="gramEnd"/>
            <w:r>
              <w:rPr>
                <w:rFonts w:ascii="宋体" w:hAnsi="宋体" w:cs="宋体" w:hint="eastAsia"/>
                <w:szCs w:val="21"/>
              </w:rPr>
              <w:t>信息无不良经营记录；</w:t>
            </w:r>
          </w:p>
          <w:p w:rsidR="007819E9" w:rsidRDefault="007819E9" w:rsidP="007819E9">
            <w:pPr>
              <w:widowControl/>
              <w:numPr>
                <w:ilvl w:val="0"/>
                <w:numId w:val="1"/>
              </w:numPr>
              <w:spacing w:line="360" w:lineRule="auto"/>
              <w:ind w:left="34" w:hanging="34"/>
              <w:jc w:val="left"/>
              <w:rPr>
                <w:rFonts w:ascii="宋体" w:hAnsi="宋体" w:cs="宋体"/>
                <w:szCs w:val="21"/>
              </w:rPr>
            </w:pPr>
            <w:r>
              <w:t>竞价人须有实体店正在运营</w:t>
            </w:r>
            <w:r>
              <w:rPr>
                <w:rFonts w:ascii="宋体" w:hAnsi="宋体" w:cs="宋体" w:hint="eastAsia"/>
                <w:szCs w:val="21"/>
              </w:rPr>
              <w:t>；</w:t>
            </w:r>
          </w:p>
          <w:p w:rsidR="007819E9" w:rsidRPr="00B34636" w:rsidRDefault="007819E9" w:rsidP="007819E9">
            <w:pPr>
              <w:widowControl/>
              <w:numPr>
                <w:ilvl w:val="0"/>
                <w:numId w:val="1"/>
              </w:numPr>
              <w:spacing w:line="360" w:lineRule="auto"/>
              <w:ind w:left="34" w:hanging="34"/>
              <w:jc w:val="left"/>
              <w:rPr>
                <w:rFonts w:ascii="宋体" w:hAnsi="宋体" w:cs="宋体"/>
                <w:szCs w:val="21"/>
              </w:rPr>
            </w:pPr>
            <w:r>
              <w:rPr>
                <w:rFonts w:ascii="宋体" w:hAnsi="宋体" w:hint="eastAsia"/>
                <w:color w:val="000000"/>
                <w:szCs w:val="21"/>
              </w:rPr>
              <w:t>竞价人须提交开店计划书（承租物业方案）。</w:t>
            </w:r>
          </w:p>
        </w:tc>
      </w:tr>
      <w:tr w:rsidR="007819E9" w:rsidRPr="009156FA" w:rsidTr="006B6A9B">
        <w:trPr>
          <w:trHeight w:val="476"/>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Pr>
                <w:rFonts w:ascii="宋体" w:hAnsi="宋体" w:cs="宋体" w:hint="eastAsia"/>
                <w:szCs w:val="21"/>
              </w:rPr>
              <w:t>需要提供的证明材料</w:t>
            </w:r>
          </w:p>
        </w:tc>
        <w:tc>
          <w:tcPr>
            <w:tcW w:w="5731" w:type="dxa"/>
            <w:vAlign w:val="center"/>
          </w:tcPr>
          <w:p w:rsidR="007819E9"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Pr>
                <w:rFonts w:ascii="宋体" w:hAnsi="宋体" w:cs="宋体" w:hint="eastAsia"/>
                <w:szCs w:val="21"/>
              </w:rPr>
              <w:t>1、</w:t>
            </w:r>
            <w:r w:rsidRPr="005C34A9">
              <w:rPr>
                <w:rFonts w:ascii="宋体" w:hAnsi="宋体" w:cs="宋体" w:hint="eastAsia"/>
                <w:szCs w:val="21"/>
              </w:rPr>
              <w:t>提供营业执照复印件、</w:t>
            </w:r>
            <w:r>
              <w:rPr>
                <w:rFonts w:ascii="宋体" w:hAnsi="宋体" w:cs="宋体" w:hint="eastAsia"/>
                <w:szCs w:val="21"/>
              </w:rPr>
              <w:t>国家</w:t>
            </w:r>
            <w:r w:rsidRPr="005C34A9">
              <w:rPr>
                <w:rFonts w:ascii="宋体" w:hAnsi="宋体" w:cs="宋体" w:hint="eastAsia"/>
                <w:szCs w:val="21"/>
              </w:rPr>
              <w:t>企业信用信息公示报告打印件加盖公章（</w:t>
            </w:r>
            <w:r>
              <w:rPr>
                <w:rFonts w:ascii="宋体" w:hAnsi="宋体" w:cs="宋体" w:hint="eastAsia"/>
                <w:szCs w:val="21"/>
              </w:rPr>
              <w:t>国家</w:t>
            </w:r>
            <w:r w:rsidRPr="005C34A9">
              <w:rPr>
                <w:rFonts w:ascii="宋体" w:hAnsi="宋体" w:cs="宋体" w:hint="eastAsia"/>
                <w:szCs w:val="21"/>
              </w:rPr>
              <w:t>企业信用信息公示报告查询网址：</w:t>
            </w:r>
            <w:hyperlink r:id="rId7" w:history="1">
              <w:r w:rsidRPr="007B33DA">
                <w:rPr>
                  <w:rStyle w:val="a3"/>
                  <w:rFonts w:ascii="宋体" w:hAnsi="宋体" w:cs="宋体" w:hint="eastAsia"/>
                  <w:szCs w:val="21"/>
                </w:rPr>
                <w:t>http://www.gsxt.gov.cn/index.html</w:t>
              </w:r>
            </w:hyperlink>
            <w:r>
              <w:rPr>
                <w:rFonts w:ascii="宋体" w:hAnsi="宋体" w:cs="宋体" w:hint="eastAsia"/>
                <w:szCs w:val="21"/>
              </w:rPr>
              <w:t>）</w:t>
            </w:r>
          </w:p>
          <w:p w:rsidR="007819E9"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Pr>
                <w:rFonts w:ascii="宋体" w:hAnsi="宋体" w:cs="宋体" w:hint="eastAsia"/>
                <w:szCs w:val="21"/>
              </w:rPr>
              <w:t>2、提供门店营业执照复印件等相关证明材料，并加盖公章，原件备查；</w:t>
            </w:r>
          </w:p>
          <w:p w:rsidR="007819E9" w:rsidRPr="005C34A9"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Pr>
                <w:rFonts w:ascii="宋体" w:hAnsi="宋体" w:cs="宋体" w:hint="eastAsia"/>
                <w:szCs w:val="21"/>
              </w:rPr>
              <w:t>3、提供开店计划书（承租物业方案），格式自拟。</w:t>
            </w:r>
          </w:p>
        </w:tc>
      </w:tr>
      <w:tr w:rsidR="007819E9" w:rsidRPr="009156FA" w:rsidTr="006B6A9B">
        <w:trPr>
          <w:trHeight w:val="476"/>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是否允许</w:t>
            </w:r>
            <w:r>
              <w:rPr>
                <w:rFonts w:ascii="宋体" w:hAnsi="宋体" w:cs="宋体" w:hint="eastAsia"/>
                <w:szCs w:val="21"/>
              </w:rPr>
              <w:t>联合体竞价</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否</w:t>
            </w:r>
          </w:p>
        </w:tc>
      </w:tr>
      <w:tr w:rsidR="007819E9" w:rsidRPr="009156FA" w:rsidTr="006B6A9B">
        <w:trPr>
          <w:trHeight w:val="426"/>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是否允许转租</w:t>
            </w:r>
            <w:r>
              <w:rPr>
                <w:rFonts w:ascii="宋体" w:hAnsi="宋体" w:cs="宋体" w:hint="eastAsia"/>
                <w:szCs w:val="21"/>
              </w:rPr>
              <w:t>、分租</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hint="eastAsia"/>
                <w:szCs w:val="21"/>
              </w:rPr>
              <w:t>否</w:t>
            </w:r>
          </w:p>
        </w:tc>
      </w:tr>
      <w:tr w:rsidR="007819E9" w:rsidRPr="009156FA" w:rsidTr="006B6A9B">
        <w:trPr>
          <w:trHeight w:val="397"/>
          <w:jc w:val="center"/>
        </w:trPr>
        <w:tc>
          <w:tcPr>
            <w:tcW w:w="3948" w:type="dxa"/>
            <w:gridSpan w:val="2"/>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招租方式</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电子</w:t>
            </w:r>
            <w:r w:rsidRPr="009156FA">
              <w:rPr>
                <w:rFonts w:ascii="宋体" w:hAnsi="宋体" w:cs="宋体" w:hint="eastAsia"/>
                <w:szCs w:val="21"/>
              </w:rPr>
              <w:t>竞价</w:t>
            </w:r>
            <w:r>
              <w:rPr>
                <w:rFonts w:ascii="宋体" w:hAnsi="宋体" w:cs="宋体" w:hint="eastAsia"/>
                <w:szCs w:val="21"/>
              </w:rPr>
              <w:t xml:space="preserve">  </w:t>
            </w:r>
          </w:p>
        </w:tc>
      </w:tr>
      <w:tr w:rsidR="007819E9" w:rsidRPr="009156FA" w:rsidTr="006B6A9B">
        <w:trPr>
          <w:trHeight w:val="416"/>
          <w:jc w:val="center"/>
        </w:trPr>
        <w:tc>
          <w:tcPr>
            <w:tcW w:w="1680" w:type="dxa"/>
            <w:vMerge w:val="restart"/>
            <w:shd w:val="clear" w:color="auto" w:fill="DBE5F1"/>
            <w:vAlign w:val="center"/>
          </w:tcPr>
          <w:p w:rsidR="007819E9"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竞价人</w:t>
            </w:r>
          </w:p>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报名</w:t>
            </w:r>
            <w:r w:rsidRPr="009156FA">
              <w:rPr>
                <w:rFonts w:ascii="宋体" w:hAnsi="宋体" w:cs="宋体"/>
                <w:szCs w:val="21"/>
              </w:rPr>
              <w:t>须知</w:t>
            </w: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报名截止时间</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公告截止</w:t>
            </w:r>
            <w:r w:rsidRPr="009156FA">
              <w:rPr>
                <w:rFonts w:ascii="宋体" w:hAnsi="宋体" w:cs="宋体"/>
                <w:szCs w:val="21"/>
              </w:rPr>
              <w:t>日</w:t>
            </w:r>
            <w:r w:rsidRPr="009156FA">
              <w:rPr>
                <w:rFonts w:ascii="宋体" w:hAnsi="宋体" w:cs="宋体" w:hint="eastAsia"/>
                <w:szCs w:val="21"/>
              </w:rPr>
              <w:t>17:00</w:t>
            </w:r>
            <w:r>
              <w:rPr>
                <w:rFonts w:ascii="宋体" w:hAnsi="宋体" w:cs="宋体" w:hint="eastAsia"/>
                <w:szCs w:val="21"/>
              </w:rPr>
              <w:t>前</w:t>
            </w:r>
          </w:p>
        </w:tc>
      </w:tr>
      <w:tr w:rsidR="007819E9" w:rsidRPr="009156FA" w:rsidTr="006B6A9B">
        <w:trPr>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p>
        </w:tc>
        <w:tc>
          <w:tcPr>
            <w:tcW w:w="2268" w:type="dxa"/>
            <w:vMerge w:val="restart"/>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报名方式</w:t>
            </w:r>
          </w:p>
        </w:tc>
        <w:tc>
          <w:tcPr>
            <w:tcW w:w="5731" w:type="dxa"/>
            <w:vAlign w:val="center"/>
          </w:tcPr>
          <w:p w:rsidR="007819E9" w:rsidRPr="009156FA"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sidRPr="009156FA">
              <w:rPr>
                <w:rFonts w:ascii="宋体" w:hAnsi="宋体" w:cs="宋体" w:hint="eastAsia"/>
                <w:szCs w:val="21"/>
              </w:rPr>
              <w:t>网上注册：</w:t>
            </w:r>
          </w:p>
          <w:p w:rsidR="007819E9" w:rsidRPr="009156FA"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sidRPr="009156FA">
              <w:rPr>
                <w:rFonts w:ascii="宋体" w:hAnsi="宋体" w:cs="宋体" w:hint="eastAsia"/>
                <w:szCs w:val="21"/>
              </w:rPr>
              <w:t>竞价人报名前需登录http://www.sztc.com/注册成会员（如已是正式会员请忽略），竞价人完成注册信息后提交审核，</w:t>
            </w:r>
            <w:proofErr w:type="gramStart"/>
            <w:r w:rsidRPr="009156FA">
              <w:rPr>
                <w:rFonts w:ascii="宋体" w:hAnsi="宋体" w:cs="宋体" w:hint="eastAsia"/>
                <w:szCs w:val="21"/>
              </w:rPr>
              <w:t>需客服</w:t>
            </w:r>
            <w:proofErr w:type="gramEnd"/>
            <w:r w:rsidRPr="009156FA">
              <w:rPr>
                <w:rFonts w:ascii="宋体" w:hAnsi="宋体" w:cs="宋体" w:hint="eastAsia"/>
                <w:szCs w:val="21"/>
              </w:rPr>
              <w:t>后台工作人员审核，联系电话：400-616-6620。</w:t>
            </w:r>
          </w:p>
        </w:tc>
      </w:tr>
      <w:tr w:rsidR="007819E9" w:rsidRPr="009156FA" w:rsidTr="006B6A9B">
        <w:trPr>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p>
        </w:tc>
        <w:tc>
          <w:tcPr>
            <w:tcW w:w="2268" w:type="dxa"/>
            <w:vMerge/>
            <w:shd w:val="clear" w:color="auto" w:fill="DBE5F1"/>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p>
        </w:tc>
        <w:tc>
          <w:tcPr>
            <w:tcW w:w="5731" w:type="dxa"/>
            <w:vAlign w:val="center"/>
          </w:tcPr>
          <w:p w:rsidR="007819E9" w:rsidRPr="009156FA"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sidRPr="009156FA">
              <w:rPr>
                <w:rFonts w:ascii="宋体" w:hAnsi="宋体" w:cs="宋体" w:hint="eastAsia"/>
                <w:szCs w:val="21"/>
              </w:rPr>
              <w:t>网上报名：</w:t>
            </w:r>
          </w:p>
          <w:p w:rsidR="007819E9" w:rsidRDefault="007819E9" w:rsidP="007819E9">
            <w:pPr>
              <w:widowControl/>
              <w:numPr>
                <w:ilvl w:val="0"/>
                <w:numId w:val="3"/>
              </w:numPr>
              <w:suppressLineNumbers/>
              <w:suppressAutoHyphens/>
              <w:topLinePunct/>
              <w:adjustRightInd w:val="0"/>
              <w:snapToGrid w:val="0"/>
              <w:spacing w:line="360" w:lineRule="auto"/>
              <w:jc w:val="left"/>
              <w:textAlignment w:val="center"/>
              <w:rPr>
                <w:rFonts w:ascii="宋体" w:hAnsi="宋体" w:cs="宋体"/>
                <w:szCs w:val="21"/>
              </w:rPr>
            </w:pPr>
            <w:r w:rsidRPr="009156FA">
              <w:rPr>
                <w:rFonts w:ascii="宋体" w:hAnsi="宋体" w:cs="宋体" w:hint="eastAsia"/>
                <w:szCs w:val="21"/>
              </w:rPr>
              <w:t>电话咨询交易机构联系人：</w:t>
            </w:r>
            <w:r>
              <w:rPr>
                <w:rFonts w:ascii="宋体" w:hAnsi="宋体" w:cs="宋体" w:hint="eastAsia"/>
                <w:szCs w:val="21"/>
              </w:rPr>
              <w:t>章春苹、张艺龄</w:t>
            </w:r>
          </w:p>
          <w:p w:rsidR="007819E9" w:rsidRPr="007F1271"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sidRPr="00C54735">
              <w:rPr>
                <w:rFonts w:ascii="宋体" w:hAnsi="宋体" w:cs="宋体" w:hint="eastAsia"/>
                <w:szCs w:val="21"/>
              </w:rPr>
              <w:t>0755-83703961/13662563356或</w:t>
            </w:r>
            <w:r w:rsidRPr="006E4E1F">
              <w:rPr>
                <w:rFonts w:ascii="宋体" w:hAnsi="宋体" w:cs="宋体" w:hint="eastAsia"/>
                <w:color w:val="000000"/>
                <w:kern w:val="0"/>
                <w:szCs w:val="21"/>
              </w:rPr>
              <w:t>0755-</w:t>
            </w:r>
            <w:r>
              <w:rPr>
                <w:rFonts w:ascii="宋体" w:hAnsi="宋体" w:cs="宋体" w:hint="eastAsia"/>
                <w:color w:val="000000"/>
                <w:kern w:val="0"/>
                <w:szCs w:val="21"/>
              </w:rPr>
              <w:t>22215284</w:t>
            </w:r>
          </w:p>
          <w:p w:rsidR="007819E9" w:rsidRPr="00E97088"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sidRPr="00E97088">
              <w:rPr>
                <w:rFonts w:ascii="宋体" w:hAnsi="宋体" w:cs="宋体" w:hint="eastAsia"/>
                <w:szCs w:val="21"/>
              </w:rPr>
              <w:t>2、在公告网站下载并填写报名登记表；</w:t>
            </w:r>
          </w:p>
          <w:p w:rsidR="007819E9" w:rsidRPr="00E97088"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sidRPr="00E97088">
              <w:rPr>
                <w:rFonts w:ascii="宋体" w:hAnsi="宋体" w:cs="宋体" w:hint="eastAsia"/>
                <w:szCs w:val="21"/>
              </w:rPr>
              <w:t>3、将填写后的报名登记表及报名所需材料发送至邮箱</w:t>
            </w:r>
            <w:r>
              <w:rPr>
                <w:rFonts w:ascii="宋体" w:hAnsi="宋体" w:cs="宋体" w:hint="eastAsia"/>
                <w:szCs w:val="21"/>
              </w:rPr>
              <w:t>690731298</w:t>
            </w:r>
            <w:r w:rsidRPr="00E97088">
              <w:rPr>
                <w:rFonts w:ascii="宋体" w:hAnsi="宋体" w:cs="宋体"/>
                <w:szCs w:val="21"/>
              </w:rPr>
              <w:t>@qq.com</w:t>
            </w:r>
            <w:r>
              <w:rPr>
                <w:rFonts w:ascii="宋体" w:hAnsi="宋体" w:cs="宋体" w:hint="eastAsia"/>
                <w:szCs w:val="21"/>
              </w:rPr>
              <w:t>；</w:t>
            </w:r>
          </w:p>
          <w:p w:rsidR="007819E9" w:rsidRPr="00E97088"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sidRPr="00E97088">
              <w:rPr>
                <w:rFonts w:ascii="宋体" w:hAnsi="宋体" w:cs="宋体" w:hint="eastAsia"/>
                <w:szCs w:val="21"/>
              </w:rPr>
              <w:t>4、等待咨询交易机构联系人的审核回复</w:t>
            </w:r>
            <w:r>
              <w:rPr>
                <w:rFonts w:ascii="宋体" w:hAnsi="宋体" w:cs="宋体" w:hint="eastAsia"/>
                <w:szCs w:val="21"/>
              </w:rPr>
              <w:t>；</w:t>
            </w:r>
          </w:p>
          <w:p w:rsidR="007819E9" w:rsidRPr="009156FA"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sidRPr="00E97088">
              <w:rPr>
                <w:rFonts w:ascii="宋体" w:hAnsi="宋体" w:cs="宋体" w:hint="eastAsia"/>
                <w:szCs w:val="21"/>
              </w:rPr>
              <w:t>5、缴纳报名费后由工作人</w:t>
            </w:r>
            <w:r>
              <w:rPr>
                <w:rFonts w:ascii="宋体" w:hAnsi="宋体" w:cs="宋体" w:hint="eastAsia"/>
                <w:szCs w:val="21"/>
              </w:rPr>
              <w:t>员</w:t>
            </w:r>
            <w:r w:rsidRPr="00E97088">
              <w:rPr>
                <w:rFonts w:ascii="宋体" w:hAnsi="宋体" w:cs="宋体" w:hint="eastAsia"/>
                <w:szCs w:val="21"/>
              </w:rPr>
              <w:t>发出招租文件</w:t>
            </w:r>
            <w:r>
              <w:rPr>
                <w:rFonts w:ascii="宋体" w:hAnsi="宋体" w:cs="宋体" w:hint="eastAsia"/>
                <w:szCs w:val="21"/>
              </w:rPr>
              <w:t>。</w:t>
            </w:r>
          </w:p>
        </w:tc>
      </w:tr>
      <w:tr w:rsidR="007819E9" w:rsidRPr="009156FA" w:rsidTr="006B6A9B">
        <w:trPr>
          <w:trHeight w:val="1315"/>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报名所需资料</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1、营业执照</w:t>
            </w:r>
          </w:p>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2、法定代表人证明书</w:t>
            </w:r>
          </w:p>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3、法定代表人授权委托书</w:t>
            </w:r>
          </w:p>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4、</w:t>
            </w:r>
            <w:r w:rsidRPr="002C1B5B">
              <w:rPr>
                <w:rFonts w:ascii="宋体" w:hAnsi="宋体" w:cs="宋体" w:hint="eastAsia"/>
                <w:szCs w:val="21"/>
              </w:rPr>
              <w:t>法定代表人及被授权人身份证复印件</w:t>
            </w:r>
          </w:p>
        </w:tc>
      </w:tr>
      <w:tr w:rsidR="007819E9" w:rsidRPr="009156FA" w:rsidTr="006B6A9B">
        <w:trPr>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p>
        </w:tc>
        <w:tc>
          <w:tcPr>
            <w:tcW w:w="2268" w:type="dxa"/>
            <w:shd w:val="clear" w:color="auto" w:fill="DBE5F1"/>
            <w:vAlign w:val="center"/>
          </w:tcPr>
          <w:p w:rsidR="007819E9"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报名</w:t>
            </w:r>
            <w:r w:rsidRPr="009156FA">
              <w:rPr>
                <w:rFonts w:ascii="宋体" w:hAnsi="宋体" w:cs="宋体"/>
                <w:szCs w:val="21"/>
              </w:rPr>
              <w:t>费用</w:t>
            </w:r>
          </w:p>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（售后不退）</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人民币</w:t>
            </w:r>
            <w:r w:rsidRPr="009156FA">
              <w:rPr>
                <w:rFonts w:ascii="宋体" w:hAnsi="宋体" w:cs="宋体"/>
                <w:szCs w:val="21"/>
              </w:rPr>
              <w:t>200</w:t>
            </w:r>
            <w:r w:rsidRPr="009156FA">
              <w:rPr>
                <w:rFonts w:ascii="宋体" w:hAnsi="宋体" w:cs="宋体" w:hint="eastAsia"/>
                <w:szCs w:val="21"/>
              </w:rPr>
              <w:t>元/份</w:t>
            </w:r>
          </w:p>
        </w:tc>
      </w:tr>
      <w:tr w:rsidR="007819E9" w:rsidRPr="009156FA" w:rsidTr="006B6A9B">
        <w:trPr>
          <w:trHeight w:val="416"/>
          <w:jc w:val="center"/>
        </w:trPr>
        <w:tc>
          <w:tcPr>
            <w:tcW w:w="1680" w:type="dxa"/>
            <w:vMerge w:val="restart"/>
            <w:shd w:val="clear" w:color="auto" w:fill="DBE5F1"/>
            <w:vAlign w:val="center"/>
          </w:tcPr>
          <w:p w:rsidR="007819E9"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lastRenderedPageBreak/>
              <w:t>资格审查</w:t>
            </w:r>
          </w:p>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须知</w:t>
            </w: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资格</w:t>
            </w:r>
            <w:r w:rsidRPr="009156FA">
              <w:rPr>
                <w:rFonts w:ascii="宋体" w:hAnsi="宋体" w:cs="宋体"/>
                <w:szCs w:val="21"/>
              </w:rPr>
              <w:t>审查</w:t>
            </w:r>
            <w:r>
              <w:rPr>
                <w:rFonts w:ascii="宋体" w:hAnsi="宋体" w:cs="宋体" w:hint="eastAsia"/>
                <w:szCs w:val="21"/>
              </w:rPr>
              <w:t>文件递交</w:t>
            </w:r>
            <w:r w:rsidRPr="009156FA">
              <w:rPr>
                <w:rFonts w:ascii="宋体" w:hAnsi="宋体" w:cs="宋体" w:hint="eastAsia"/>
                <w:szCs w:val="21"/>
              </w:rPr>
              <w:t>截止</w:t>
            </w:r>
            <w:r w:rsidRPr="009156FA">
              <w:rPr>
                <w:rFonts w:ascii="宋体" w:hAnsi="宋体" w:cs="宋体"/>
                <w:szCs w:val="21"/>
              </w:rPr>
              <w:t>时间</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公告截止</w:t>
            </w:r>
            <w:r w:rsidRPr="009156FA">
              <w:rPr>
                <w:rFonts w:ascii="宋体" w:hAnsi="宋体" w:cs="宋体"/>
                <w:szCs w:val="21"/>
              </w:rPr>
              <w:t>日</w:t>
            </w:r>
            <w:r w:rsidRPr="009156FA">
              <w:rPr>
                <w:rFonts w:ascii="宋体" w:hAnsi="宋体" w:cs="宋体" w:hint="eastAsia"/>
                <w:szCs w:val="21"/>
              </w:rPr>
              <w:t>17:00</w:t>
            </w:r>
            <w:r>
              <w:rPr>
                <w:rFonts w:ascii="宋体" w:hAnsi="宋体" w:cs="宋体" w:hint="eastAsia"/>
                <w:szCs w:val="21"/>
              </w:rPr>
              <w:t>前</w:t>
            </w:r>
          </w:p>
        </w:tc>
      </w:tr>
      <w:tr w:rsidR="007819E9" w:rsidRPr="009156FA" w:rsidTr="006B6A9B">
        <w:trPr>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资格审查</w:t>
            </w:r>
            <w:r w:rsidRPr="009156FA">
              <w:rPr>
                <w:rFonts w:ascii="宋体" w:hAnsi="宋体" w:cs="宋体"/>
                <w:szCs w:val="21"/>
              </w:rPr>
              <w:t>文件递交</w:t>
            </w:r>
            <w:r w:rsidRPr="009156FA">
              <w:rPr>
                <w:rFonts w:ascii="宋体" w:hAnsi="宋体" w:cs="宋体" w:hint="eastAsia"/>
                <w:szCs w:val="21"/>
              </w:rPr>
              <w:t>地点</w:t>
            </w:r>
          </w:p>
        </w:tc>
        <w:tc>
          <w:tcPr>
            <w:tcW w:w="5731" w:type="dxa"/>
            <w:vAlign w:val="center"/>
          </w:tcPr>
          <w:p w:rsidR="007819E9"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递交网址:</w:t>
            </w:r>
            <w:r w:rsidRPr="00C4376F">
              <w:rPr>
                <w:rFonts w:ascii="宋体" w:hAnsi="宋体" w:cs="宋体" w:hint="eastAsia"/>
                <w:szCs w:val="21"/>
              </w:rPr>
              <w:t xml:space="preserve"> </w:t>
            </w:r>
            <w:hyperlink r:id="rId8" w:history="1">
              <w:r w:rsidRPr="00C4376F">
                <w:rPr>
                  <w:rStyle w:val="a3"/>
                  <w:rFonts w:ascii="宋体" w:hAnsi="宋体" w:cs="宋体" w:hint="eastAsia"/>
                  <w:szCs w:val="21"/>
                </w:rPr>
                <w:t>http://www.sztc.com</w:t>
              </w:r>
            </w:hyperlink>
          </w:p>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pacing w:val="-6"/>
                <w:szCs w:val="21"/>
              </w:rPr>
              <w:t>详见《</w:t>
            </w:r>
            <w:r w:rsidRPr="00095E83">
              <w:rPr>
                <w:rFonts w:ascii="宋体" w:hAnsi="宋体" w:cs="宋体" w:hint="eastAsia"/>
                <w:spacing w:val="-6"/>
                <w:szCs w:val="21"/>
              </w:rPr>
              <w:t>报名及提交资格审查资料流程</w:t>
            </w:r>
            <w:r>
              <w:rPr>
                <w:rFonts w:ascii="宋体" w:hAnsi="宋体" w:cs="宋体" w:hint="eastAsia"/>
                <w:spacing w:val="-6"/>
                <w:szCs w:val="21"/>
              </w:rPr>
              <w:t>》</w:t>
            </w:r>
          </w:p>
        </w:tc>
      </w:tr>
      <w:tr w:rsidR="007819E9" w:rsidRPr="009156FA" w:rsidTr="006B6A9B">
        <w:trPr>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竞价人应具备的</w:t>
            </w:r>
          </w:p>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资格条件</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bCs/>
                <w:szCs w:val="21"/>
              </w:rPr>
            </w:pPr>
            <w:r w:rsidRPr="009156FA">
              <w:rPr>
                <w:rFonts w:ascii="宋体" w:hAnsi="宋体" w:cs="宋体" w:hint="eastAsia"/>
                <w:szCs w:val="21"/>
              </w:rPr>
              <w:t>详见</w:t>
            </w:r>
            <w:r w:rsidRPr="009156FA">
              <w:rPr>
                <w:rFonts w:ascii="宋体" w:hAnsi="宋体" w:cs="宋体" w:hint="eastAsia"/>
                <w:bCs/>
                <w:szCs w:val="21"/>
              </w:rPr>
              <w:t>招租公告/</w:t>
            </w:r>
            <w:r w:rsidRPr="009156FA">
              <w:rPr>
                <w:rFonts w:ascii="宋体" w:hAnsi="宋体" w:cs="宋体" w:hint="eastAsia"/>
                <w:szCs w:val="21"/>
              </w:rPr>
              <w:t>竞价人资格要求</w:t>
            </w:r>
          </w:p>
        </w:tc>
      </w:tr>
      <w:tr w:rsidR="007819E9" w:rsidRPr="009156FA" w:rsidTr="006B6A9B">
        <w:trPr>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竞价人需提交的</w:t>
            </w:r>
          </w:p>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资格审查材料</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格式详见招租文件第五章及《报名及提交资格审查资料流程》</w:t>
            </w:r>
          </w:p>
        </w:tc>
      </w:tr>
      <w:tr w:rsidR="007819E9" w:rsidRPr="009156FA" w:rsidTr="006B6A9B">
        <w:trPr>
          <w:trHeight w:val="448"/>
          <w:jc w:val="center"/>
        </w:trPr>
        <w:tc>
          <w:tcPr>
            <w:tcW w:w="1680" w:type="dxa"/>
            <w:vMerge/>
            <w:tcBorders>
              <w:bottom w:val="single" w:sz="4" w:space="0" w:color="auto"/>
            </w:tcBorders>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Pr>
                <w:rFonts w:ascii="宋体" w:hAnsi="宋体" w:cs="宋体" w:hint="eastAsia"/>
                <w:szCs w:val="21"/>
              </w:rPr>
              <w:t>竞价文件</w:t>
            </w:r>
            <w:r w:rsidRPr="009156FA">
              <w:rPr>
                <w:rFonts w:ascii="宋体" w:hAnsi="宋体" w:cs="宋体"/>
                <w:szCs w:val="21"/>
              </w:rPr>
              <w:t>有效期</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szCs w:val="21"/>
              </w:rPr>
              <w:t>90</w:t>
            </w:r>
            <w:r w:rsidRPr="009156FA">
              <w:rPr>
                <w:rFonts w:ascii="宋体" w:hAnsi="宋体" w:cs="宋体" w:hint="eastAsia"/>
                <w:szCs w:val="21"/>
              </w:rPr>
              <w:t>天</w:t>
            </w:r>
          </w:p>
        </w:tc>
      </w:tr>
      <w:tr w:rsidR="007819E9" w:rsidRPr="009156FA" w:rsidTr="006B6A9B">
        <w:trPr>
          <w:trHeight w:val="448"/>
          <w:jc w:val="center"/>
        </w:trPr>
        <w:tc>
          <w:tcPr>
            <w:tcW w:w="1680" w:type="dxa"/>
            <w:vMerge w:val="restart"/>
            <w:shd w:val="clear" w:color="auto" w:fill="DBE5F1"/>
            <w:vAlign w:val="center"/>
          </w:tcPr>
          <w:p w:rsidR="007819E9" w:rsidRPr="002C1B5B" w:rsidRDefault="007819E9" w:rsidP="006B6A9B">
            <w:pPr>
              <w:widowControl/>
              <w:suppressLineNumbers/>
              <w:suppressAutoHyphens/>
              <w:topLinePunct/>
              <w:adjustRightInd w:val="0"/>
              <w:snapToGrid w:val="0"/>
              <w:jc w:val="center"/>
              <w:textAlignment w:val="center"/>
              <w:rPr>
                <w:rFonts w:ascii="宋体" w:hAnsi="宋体" w:cs="宋体"/>
                <w:szCs w:val="21"/>
              </w:rPr>
            </w:pPr>
            <w:r w:rsidRPr="002C1B5B">
              <w:rPr>
                <w:rFonts w:ascii="宋体" w:hAnsi="宋体" w:cs="宋体" w:hint="eastAsia"/>
                <w:szCs w:val="21"/>
              </w:rPr>
              <w:t>竞价保证金</w:t>
            </w:r>
          </w:p>
        </w:tc>
        <w:tc>
          <w:tcPr>
            <w:tcW w:w="2268" w:type="dxa"/>
            <w:shd w:val="clear" w:color="auto" w:fill="DBE5F1"/>
            <w:vAlign w:val="center"/>
          </w:tcPr>
          <w:p w:rsidR="007819E9" w:rsidRPr="002C1B5B" w:rsidRDefault="007819E9" w:rsidP="006B6A9B">
            <w:pPr>
              <w:widowControl/>
              <w:suppressLineNumbers/>
              <w:suppressAutoHyphens/>
              <w:topLinePunct/>
              <w:adjustRightInd w:val="0"/>
              <w:snapToGrid w:val="0"/>
              <w:jc w:val="center"/>
              <w:textAlignment w:val="center"/>
              <w:rPr>
                <w:rFonts w:ascii="宋体" w:hAnsi="宋体"/>
                <w:szCs w:val="21"/>
              </w:rPr>
            </w:pPr>
            <w:r w:rsidRPr="002C1B5B">
              <w:rPr>
                <w:rFonts w:ascii="宋体" w:hAnsi="宋体" w:cs="宋体" w:hint="eastAsia"/>
                <w:szCs w:val="21"/>
              </w:rPr>
              <w:t>缴纳截止时间</w:t>
            </w:r>
          </w:p>
        </w:tc>
        <w:tc>
          <w:tcPr>
            <w:tcW w:w="5731" w:type="dxa"/>
            <w:vAlign w:val="center"/>
          </w:tcPr>
          <w:p w:rsidR="007819E9" w:rsidRPr="007641C5" w:rsidRDefault="007819E9" w:rsidP="006B6A9B">
            <w:pPr>
              <w:widowControl/>
              <w:suppressLineNumbers/>
              <w:suppressAutoHyphens/>
              <w:topLinePunct/>
              <w:adjustRightInd w:val="0"/>
              <w:snapToGrid w:val="0"/>
              <w:jc w:val="left"/>
              <w:textAlignment w:val="center"/>
              <w:rPr>
                <w:rFonts w:ascii="宋体" w:hAnsi="宋体" w:cs="宋体"/>
                <w:szCs w:val="21"/>
              </w:rPr>
            </w:pPr>
            <w:r w:rsidRPr="00267500">
              <w:rPr>
                <w:rFonts w:ascii="宋体" w:hAnsi="宋体" w:cs="宋体" w:hint="eastAsia"/>
                <w:szCs w:val="21"/>
              </w:rPr>
              <w:t>公告截止日17:00前</w:t>
            </w:r>
            <w:r w:rsidRPr="009156FA">
              <w:rPr>
                <w:rFonts w:ascii="宋体" w:hAnsi="宋体" w:cs="宋体" w:hint="eastAsia"/>
                <w:szCs w:val="21"/>
              </w:rPr>
              <w:t>（以到账时间为准）</w:t>
            </w:r>
          </w:p>
        </w:tc>
      </w:tr>
      <w:tr w:rsidR="007819E9" w:rsidRPr="009156FA" w:rsidTr="006B6A9B">
        <w:trPr>
          <w:trHeight w:val="784"/>
          <w:jc w:val="center"/>
        </w:trPr>
        <w:tc>
          <w:tcPr>
            <w:tcW w:w="1680" w:type="dxa"/>
            <w:vMerge/>
            <w:shd w:val="clear" w:color="auto" w:fill="DBE5F1"/>
            <w:vAlign w:val="center"/>
          </w:tcPr>
          <w:p w:rsidR="007819E9" w:rsidRPr="002C1B5B"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2C1B5B" w:rsidRDefault="007819E9" w:rsidP="006B6A9B">
            <w:pPr>
              <w:widowControl/>
              <w:suppressLineNumbers/>
              <w:suppressAutoHyphens/>
              <w:topLinePunct/>
              <w:adjustRightInd w:val="0"/>
              <w:snapToGrid w:val="0"/>
              <w:jc w:val="center"/>
              <w:textAlignment w:val="center"/>
              <w:rPr>
                <w:rFonts w:ascii="宋体" w:hAnsi="宋体" w:cs="宋体"/>
                <w:szCs w:val="21"/>
              </w:rPr>
            </w:pPr>
            <w:r w:rsidRPr="002C1B5B">
              <w:rPr>
                <w:rFonts w:ascii="宋体" w:hAnsi="宋体" w:hint="eastAsia"/>
                <w:szCs w:val="21"/>
              </w:rPr>
              <w:t>金额（人民币 元）</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人民币12万元（保证金无息退还）</w:t>
            </w:r>
          </w:p>
        </w:tc>
      </w:tr>
      <w:tr w:rsidR="007819E9" w:rsidRPr="009156FA" w:rsidTr="006B6A9B">
        <w:trPr>
          <w:trHeight w:val="461"/>
          <w:jc w:val="center"/>
        </w:trPr>
        <w:tc>
          <w:tcPr>
            <w:tcW w:w="1680" w:type="dxa"/>
            <w:vMerge w:val="restart"/>
            <w:shd w:val="clear" w:color="auto" w:fill="DBE5F1"/>
            <w:vAlign w:val="center"/>
          </w:tcPr>
          <w:p w:rsidR="007819E9" w:rsidRPr="009156FA" w:rsidRDefault="007819E9" w:rsidP="006B6A9B">
            <w:pPr>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竞价须知</w:t>
            </w: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竞价开始时间</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详见《竞价邀请书》</w:t>
            </w:r>
          </w:p>
        </w:tc>
      </w:tr>
      <w:tr w:rsidR="007819E9" w:rsidRPr="009156FA" w:rsidTr="006B6A9B">
        <w:trPr>
          <w:trHeight w:val="425"/>
          <w:jc w:val="center"/>
        </w:trPr>
        <w:tc>
          <w:tcPr>
            <w:tcW w:w="1680" w:type="dxa"/>
            <w:vMerge/>
            <w:shd w:val="clear" w:color="auto" w:fill="DBE5F1"/>
            <w:vAlign w:val="center"/>
          </w:tcPr>
          <w:p w:rsidR="007819E9" w:rsidRPr="009156FA" w:rsidRDefault="007819E9" w:rsidP="006B6A9B">
            <w:pPr>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竞价开始地点</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详见《竞价邀请书》</w:t>
            </w:r>
          </w:p>
        </w:tc>
      </w:tr>
      <w:tr w:rsidR="007819E9" w:rsidRPr="009156FA" w:rsidTr="006B6A9B">
        <w:trPr>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参与竞价</w:t>
            </w:r>
            <w:r>
              <w:rPr>
                <w:rFonts w:ascii="宋体" w:hAnsi="宋体" w:cs="宋体" w:hint="eastAsia"/>
                <w:szCs w:val="21"/>
              </w:rPr>
              <w:t>的</w:t>
            </w:r>
            <w:r w:rsidRPr="009156FA">
              <w:rPr>
                <w:rFonts w:ascii="宋体" w:hAnsi="宋体" w:cs="宋体" w:hint="eastAsia"/>
                <w:szCs w:val="21"/>
              </w:rPr>
              <w:t>条件</w:t>
            </w:r>
          </w:p>
        </w:tc>
        <w:tc>
          <w:tcPr>
            <w:tcW w:w="5731" w:type="dxa"/>
            <w:vAlign w:val="center"/>
          </w:tcPr>
          <w:p w:rsidR="007819E9" w:rsidRPr="002C1B5B" w:rsidRDefault="007819E9" w:rsidP="007819E9">
            <w:pPr>
              <w:widowControl/>
              <w:numPr>
                <w:ilvl w:val="0"/>
                <w:numId w:val="2"/>
              </w:numPr>
              <w:suppressLineNumbers/>
              <w:suppressAutoHyphens/>
              <w:topLinePunct/>
              <w:adjustRightInd w:val="0"/>
              <w:snapToGrid w:val="0"/>
              <w:spacing w:line="360" w:lineRule="auto"/>
              <w:ind w:left="0" w:firstLine="0"/>
              <w:jc w:val="left"/>
              <w:textAlignment w:val="center"/>
              <w:rPr>
                <w:rFonts w:ascii="宋体" w:hAnsi="宋体" w:cs="宋体"/>
                <w:szCs w:val="21"/>
              </w:rPr>
            </w:pPr>
            <w:r w:rsidRPr="002C1B5B">
              <w:rPr>
                <w:rFonts w:ascii="宋体" w:hAnsi="宋体" w:cs="宋体" w:hint="eastAsia"/>
                <w:szCs w:val="21"/>
              </w:rPr>
              <w:t>购买招租文件，通过报名资格审查，于规定的时间前缴纳竞价保证金；</w:t>
            </w:r>
          </w:p>
          <w:p w:rsidR="007819E9" w:rsidRPr="002C1B5B" w:rsidRDefault="007819E9" w:rsidP="007819E9">
            <w:pPr>
              <w:widowControl/>
              <w:numPr>
                <w:ilvl w:val="0"/>
                <w:numId w:val="2"/>
              </w:numPr>
              <w:suppressLineNumbers/>
              <w:suppressAutoHyphens/>
              <w:topLinePunct/>
              <w:adjustRightInd w:val="0"/>
              <w:snapToGrid w:val="0"/>
              <w:spacing w:line="360" w:lineRule="auto"/>
              <w:ind w:left="0" w:firstLine="0"/>
              <w:jc w:val="left"/>
              <w:textAlignment w:val="center"/>
              <w:rPr>
                <w:rFonts w:ascii="宋体" w:hAnsi="宋体" w:cs="宋体"/>
                <w:szCs w:val="21"/>
              </w:rPr>
            </w:pPr>
            <w:r w:rsidRPr="002C1B5B">
              <w:rPr>
                <w:rFonts w:ascii="宋体" w:hAnsi="宋体" w:cs="宋体" w:hint="eastAsia"/>
                <w:szCs w:val="21"/>
              </w:rPr>
              <w:t>收到交易机构发出的《竞价邀请书》；</w:t>
            </w:r>
          </w:p>
          <w:p w:rsidR="007819E9" w:rsidRPr="002C1B5B" w:rsidRDefault="007819E9" w:rsidP="007819E9">
            <w:pPr>
              <w:widowControl/>
              <w:numPr>
                <w:ilvl w:val="0"/>
                <w:numId w:val="2"/>
              </w:numPr>
              <w:suppressLineNumbers/>
              <w:suppressAutoHyphens/>
              <w:topLinePunct/>
              <w:adjustRightInd w:val="0"/>
              <w:snapToGrid w:val="0"/>
              <w:spacing w:line="360" w:lineRule="auto"/>
              <w:ind w:left="0" w:firstLine="0"/>
              <w:jc w:val="left"/>
              <w:textAlignment w:val="center"/>
              <w:rPr>
                <w:rFonts w:ascii="宋体" w:hAnsi="宋体" w:cs="宋体"/>
                <w:szCs w:val="21"/>
              </w:rPr>
            </w:pPr>
            <w:r w:rsidRPr="002C1B5B">
              <w:rPr>
                <w:rFonts w:ascii="宋体" w:hAnsi="宋体" w:cs="宋体" w:hint="eastAsia"/>
                <w:szCs w:val="21"/>
              </w:rPr>
              <w:t>准时履行签到程序，参加现场公开竞价（以现场签到时间为准）；</w:t>
            </w:r>
          </w:p>
          <w:p w:rsidR="007819E9" w:rsidRPr="009156FA" w:rsidRDefault="007819E9" w:rsidP="007819E9">
            <w:pPr>
              <w:widowControl/>
              <w:numPr>
                <w:ilvl w:val="0"/>
                <w:numId w:val="2"/>
              </w:numPr>
              <w:suppressLineNumbers/>
              <w:suppressAutoHyphens/>
              <w:topLinePunct/>
              <w:adjustRightInd w:val="0"/>
              <w:snapToGrid w:val="0"/>
              <w:spacing w:line="360" w:lineRule="auto"/>
              <w:ind w:left="0" w:firstLine="0"/>
              <w:jc w:val="left"/>
              <w:textAlignment w:val="center"/>
              <w:rPr>
                <w:rFonts w:ascii="宋体" w:hAnsi="宋体" w:cs="宋体"/>
                <w:szCs w:val="21"/>
              </w:rPr>
            </w:pPr>
            <w:r w:rsidRPr="002C1B5B">
              <w:rPr>
                <w:rFonts w:ascii="宋体" w:hAnsi="宋体" w:cs="宋体" w:hint="eastAsia"/>
                <w:szCs w:val="21"/>
              </w:rPr>
              <w:t>授权代表现场签署《公开竞价承诺书》。</w:t>
            </w:r>
          </w:p>
        </w:tc>
      </w:tr>
      <w:tr w:rsidR="007819E9" w:rsidRPr="009156FA" w:rsidTr="006B6A9B">
        <w:trPr>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参与现场</w:t>
            </w:r>
            <w:proofErr w:type="gramStart"/>
            <w:r w:rsidRPr="009156FA">
              <w:rPr>
                <w:rFonts w:ascii="宋体" w:hAnsi="宋体" w:cs="宋体" w:hint="eastAsia"/>
                <w:szCs w:val="21"/>
              </w:rPr>
              <w:t>竞价须</w:t>
            </w:r>
            <w:proofErr w:type="gramEnd"/>
            <w:r w:rsidRPr="009156FA">
              <w:rPr>
                <w:rFonts w:ascii="宋体" w:hAnsi="宋体" w:cs="宋体" w:hint="eastAsia"/>
                <w:szCs w:val="21"/>
              </w:rPr>
              <w:t>携带资料</w:t>
            </w:r>
          </w:p>
        </w:tc>
        <w:tc>
          <w:tcPr>
            <w:tcW w:w="5731" w:type="dxa"/>
            <w:vAlign w:val="center"/>
          </w:tcPr>
          <w:p w:rsidR="007819E9" w:rsidRPr="00F54DF4" w:rsidRDefault="007819E9" w:rsidP="006B6A9B">
            <w:pPr>
              <w:widowControl/>
              <w:suppressLineNumbers/>
              <w:suppressAutoHyphens/>
              <w:topLinePunct/>
              <w:adjustRightInd w:val="0"/>
              <w:snapToGrid w:val="0"/>
              <w:spacing w:line="360" w:lineRule="auto"/>
              <w:jc w:val="left"/>
              <w:textAlignment w:val="center"/>
              <w:rPr>
                <w:rFonts w:ascii="宋体" w:hAnsi="宋体" w:cs="宋体"/>
                <w:szCs w:val="21"/>
              </w:rPr>
            </w:pPr>
            <w:r w:rsidRPr="00F54DF4">
              <w:rPr>
                <w:rFonts w:ascii="宋体" w:hAnsi="宋体" w:cs="宋体" w:hint="eastAsia"/>
                <w:szCs w:val="21"/>
              </w:rPr>
              <w:t>随身携带被授权人身份证原件（竞价者如更换授权人，到场则需另行提供《法定代表人授权书》）。</w:t>
            </w:r>
          </w:p>
        </w:tc>
      </w:tr>
      <w:tr w:rsidR="007819E9" w:rsidRPr="009156FA" w:rsidTr="006B6A9B">
        <w:trPr>
          <w:trHeight w:val="520"/>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竞价增幅</w:t>
            </w:r>
          </w:p>
        </w:tc>
        <w:tc>
          <w:tcPr>
            <w:tcW w:w="5731" w:type="dxa"/>
            <w:vAlign w:val="center"/>
          </w:tcPr>
          <w:p w:rsidR="007819E9" w:rsidRPr="00805E3E" w:rsidRDefault="007819E9" w:rsidP="006B6A9B">
            <w:pPr>
              <w:widowControl/>
              <w:suppressLineNumbers/>
              <w:suppressAutoHyphens/>
              <w:topLinePunct/>
              <w:adjustRightInd w:val="0"/>
              <w:snapToGrid w:val="0"/>
              <w:jc w:val="left"/>
              <w:textAlignment w:val="center"/>
              <w:rPr>
                <w:rFonts w:ascii="宋体" w:hAnsi="宋体" w:cs="宋体"/>
                <w:szCs w:val="21"/>
                <w:lang/>
              </w:rPr>
            </w:pPr>
            <w:r w:rsidRPr="00C54735">
              <w:rPr>
                <w:rFonts w:ascii="宋体" w:hAnsi="宋体" w:cs="宋体" w:hint="eastAsia"/>
                <w:szCs w:val="21"/>
              </w:rPr>
              <w:t>报价增幅为人民币</w:t>
            </w:r>
            <w:r>
              <w:rPr>
                <w:rFonts w:ascii="宋体" w:hAnsi="宋体" w:cs="宋体" w:hint="eastAsia"/>
                <w:szCs w:val="21"/>
              </w:rPr>
              <w:t>1</w:t>
            </w:r>
            <w:r w:rsidRPr="00C54735">
              <w:rPr>
                <w:rFonts w:ascii="宋体" w:hAnsi="宋体" w:cs="宋体" w:hint="eastAsia"/>
                <w:szCs w:val="21"/>
              </w:rPr>
              <w:t>元的整数</w:t>
            </w:r>
            <w:proofErr w:type="gramStart"/>
            <w:r w:rsidRPr="00C54735">
              <w:rPr>
                <w:rFonts w:ascii="宋体" w:hAnsi="宋体" w:cs="宋体" w:hint="eastAsia"/>
                <w:szCs w:val="21"/>
              </w:rPr>
              <w:t>倍</w:t>
            </w:r>
            <w:proofErr w:type="gramEnd"/>
            <w:r w:rsidRPr="00C54735">
              <w:rPr>
                <w:rFonts w:ascii="宋体" w:hAnsi="宋体" w:cs="宋体" w:hint="eastAsia"/>
                <w:szCs w:val="21"/>
              </w:rPr>
              <w:t>。</w:t>
            </w:r>
            <w:r>
              <w:rPr>
                <w:rFonts w:ascii="宋体" w:hAnsi="宋体" w:cs="宋体" w:hint="eastAsia"/>
                <w:szCs w:val="21"/>
              </w:rPr>
              <w:t>（所含</w:t>
            </w:r>
            <w:proofErr w:type="gramStart"/>
            <w:r>
              <w:rPr>
                <w:rFonts w:ascii="宋体" w:hAnsi="宋体" w:cs="宋体" w:hint="eastAsia"/>
                <w:szCs w:val="21"/>
              </w:rPr>
              <w:t>物业须</w:t>
            </w:r>
            <w:proofErr w:type="gramEnd"/>
            <w:r>
              <w:rPr>
                <w:rFonts w:ascii="宋体" w:hAnsi="宋体" w:cs="宋体" w:hint="eastAsia"/>
                <w:szCs w:val="21"/>
              </w:rPr>
              <w:t>同时递增）</w:t>
            </w:r>
          </w:p>
        </w:tc>
      </w:tr>
      <w:tr w:rsidR="007819E9" w:rsidRPr="009156FA" w:rsidTr="006B6A9B">
        <w:trPr>
          <w:trHeight w:val="423"/>
          <w:jc w:val="center"/>
        </w:trPr>
        <w:tc>
          <w:tcPr>
            <w:tcW w:w="1680" w:type="dxa"/>
            <w:vMerge w:val="restart"/>
            <w:shd w:val="clear" w:color="auto" w:fill="DBE5F1"/>
            <w:vAlign w:val="center"/>
          </w:tcPr>
          <w:p w:rsidR="007819E9"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交易机构</w:t>
            </w:r>
          </w:p>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r w:rsidRPr="009156FA">
              <w:rPr>
                <w:rFonts w:ascii="宋体" w:hAnsi="宋体" w:cs="宋体" w:hint="eastAsia"/>
                <w:szCs w:val="21"/>
              </w:rPr>
              <w:t>信息</w:t>
            </w: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交易机构名称</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深圳市国际招标有限公司</w:t>
            </w:r>
          </w:p>
        </w:tc>
      </w:tr>
      <w:tr w:rsidR="007819E9" w:rsidRPr="009156FA" w:rsidTr="006B6A9B">
        <w:trPr>
          <w:trHeight w:val="699"/>
          <w:jc w:val="center"/>
        </w:trPr>
        <w:tc>
          <w:tcPr>
            <w:tcW w:w="1680" w:type="dxa"/>
            <w:vMerge/>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地址</w:t>
            </w:r>
          </w:p>
        </w:tc>
        <w:tc>
          <w:tcPr>
            <w:tcW w:w="5731" w:type="dxa"/>
            <w:vAlign w:val="center"/>
          </w:tcPr>
          <w:p w:rsidR="007819E9" w:rsidRPr="009156FA" w:rsidRDefault="007819E9" w:rsidP="006B6A9B">
            <w:pPr>
              <w:widowControl/>
              <w:suppressLineNumbers/>
              <w:suppressAutoHyphens/>
              <w:topLinePunct/>
              <w:adjustRightInd w:val="0"/>
              <w:snapToGrid w:val="0"/>
              <w:jc w:val="left"/>
              <w:textAlignment w:val="center"/>
              <w:rPr>
                <w:rFonts w:ascii="宋体" w:hAnsi="宋体" w:cs="宋体"/>
                <w:szCs w:val="21"/>
              </w:rPr>
            </w:pPr>
            <w:r w:rsidRPr="009156FA">
              <w:rPr>
                <w:rFonts w:ascii="宋体" w:hAnsi="宋体" w:cs="宋体" w:hint="eastAsia"/>
                <w:szCs w:val="21"/>
              </w:rPr>
              <w:t>深圳市南山区沙河西路与白石路交汇处深圳湾科技生态园2区9栋B4座6楼</w:t>
            </w:r>
            <w:r w:rsidRPr="002C1B5B">
              <w:rPr>
                <w:rFonts w:ascii="宋体" w:hAnsi="宋体" w:cs="宋体" w:hint="eastAsia"/>
                <w:szCs w:val="21"/>
              </w:rPr>
              <w:t>619</w:t>
            </w:r>
          </w:p>
        </w:tc>
      </w:tr>
      <w:tr w:rsidR="007819E9" w:rsidRPr="009156FA" w:rsidTr="006B6A9B">
        <w:trPr>
          <w:trHeight w:val="411"/>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联系人</w:t>
            </w:r>
          </w:p>
        </w:tc>
        <w:tc>
          <w:tcPr>
            <w:tcW w:w="5731" w:type="dxa"/>
            <w:vAlign w:val="center"/>
          </w:tcPr>
          <w:p w:rsidR="007819E9" w:rsidRPr="005A6537" w:rsidRDefault="007819E9" w:rsidP="006B6A9B">
            <w:pPr>
              <w:widowControl/>
              <w:suppressLineNumbers/>
              <w:suppressAutoHyphens/>
              <w:topLinePunct/>
              <w:adjustRightInd w:val="0"/>
              <w:snapToGrid w:val="0"/>
              <w:jc w:val="left"/>
              <w:textAlignment w:val="center"/>
              <w:rPr>
                <w:rFonts w:ascii="宋体" w:hAnsi="宋体" w:cs="宋体"/>
                <w:szCs w:val="21"/>
              </w:rPr>
            </w:pPr>
            <w:r>
              <w:rPr>
                <w:rFonts w:ascii="宋体" w:hAnsi="宋体" w:cs="宋体" w:hint="eastAsia"/>
                <w:szCs w:val="21"/>
              </w:rPr>
              <w:t>章春苹</w:t>
            </w:r>
            <w:r w:rsidRPr="005A6537">
              <w:rPr>
                <w:rFonts w:ascii="宋体" w:hAnsi="宋体" w:cs="宋体" w:hint="eastAsia"/>
                <w:szCs w:val="21"/>
              </w:rPr>
              <w:t>、</w:t>
            </w:r>
            <w:r>
              <w:rPr>
                <w:rFonts w:ascii="宋体" w:hAnsi="宋体" w:cs="宋体" w:hint="eastAsia"/>
                <w:szCs w:val="21"/>
              </w:rPr>
              <w:t>张艺龄</w:t>
            </w:r>
          </w:p>
        </w:tc>
      </w:tr>
      <w:tr w:rsidR="007819E9" w:rsidRPr="009156FA" w:rsidTr="006B6A9B">
        <w:trPr>
          <w:trHeight w:val="431"/>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sidRPr="009156FA">
              <w:rPr>
                <w:rFonts w:ascii="宋体" w:hAnsi="宋体" w:cs="宋体" w:hint="eastAsia"/>
                <w:szCs w:val="21"/>
              </w:rPr>
              <w:t>联系方式</w:t>
            </w:r>
          </w:p>
        </w:tc>
        <w:tc>
          <w:tcPr>
            <w:tcW w:w="5731" w:type="dxa"/>
            <w:vAlign w:val="center"/>
          </w:tcPr>
          <w:p w:rsidR="007819E9" w:rsidRPr="005A6537" w:rsidRDefault="007819E9" w:rsidP="006B6A9B">
            <w:pPr>
              <w:widowControl/>
              <w:adjustRightInd w:val="0"/>
              <w:snapToGrid w:val="0"/>
              <w:jc w:val="left"/>
              <w:rPr>
                <w:rFonts w:ascii="宋体" w:hAnsi="宋体" w:cs="宋体"/>
                <w:szCs w:val="21"/>
              </w:rPr>
            </w:pPr>
            <w:r w:rsidRPr="00C54735">
              <w:rPr>
                <w:rFonts w:ascii="宋体" w:hAnsi="宋体" w:cs="宋体" w:hint="eastAsia"/>
                <w:szCs w:val="21"/>
              </w:rPr>
              <w:t>0755-83703961/13662563356或</w:t>
            </w:r>
            <w:r w:rsidRPr="006E4E1F">
              <w:rPr>
                <w:rFonts w:ascii="宋体" w:hAnsi="宋体" w:cs="宋体" w:hint="eastAsia"/>
                <w:color w:val="000000"/>
                <w:kern w:val="0"/>
                <w:szCs w:val="21"/>
              </w:rPr>
              <w:t>0755-</w:t>
            </w:r>
            <w:r>
              <w:rPr>
                <w:rFonts w:ascii="宋体" w:hAnsi="宋体" w:cs="宋体" w:hint="eastAsia"/>
                <w:color w:val="000000"/>
                <w:kern w:val="0"/>
                <w:szCs w:val="21"/>
              </w:rPr>
              <w:t>22215284</w:t>
            </w:r>
          </w:p>
        </w:tc>
      </w:tr>
      <w:tr w:rsidR="007819E9" w:rsidRPr="009156FA" w:rsidTr="006B6A9B">
        <w:trPr>
          <w:trHeight w:val="473"/>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Default="007819E9" w:rsidP="006B6A9B">
            <w:pPr>
              <w:widowControl/>
              <w:jc w:val="center"/>
              <w:rPr>
                <w:rFonts w:ascii="宋体" w:hAnsi="宋体" w:cs="宋体"/>
                <w:szCs w:val="21"/>
              </w:rPr>
            </w:pPr>
            <w:r>
              <w:rPr>
                <w:rFonts w:ascii="宋体" w:hAnsi="宋体" w:cs="宋体" w:hint="eastAsia"/>
                <w:szCs w:val="21"/>
              </w:rPr>
              <w:t>收款单位</w:t>
            </w:r>
          </w:p>
        </w:tc>
        <w:tc>
          <w:tcPr>
            <w:tcW w:w="5731" w:type="dxa"/>
            <w:vAlign w:val="center"/>
          </w:tcPr>
          <w:p w:rsidR="007819E9" w:rsidRDefault="007819E9" w:rsidP="006B6A9B">
            <w:pPr>
              <w:widowControl/>
              <w:jc w:val="left"/>
              <w:rPr>
                <w:rFonts w:ascii="宋体" w:hAnsi="宋体" w:cs="宋体"/>
                <w:szCs w:val="21"/>
              </w:rPr>
            </w:pPr>
            <w:r>
              <w:rPr>
                <w:rFonts w:ascii="宋体" w:hAnsi="宋体" w:cs="宋体"/>
                <w:szCs w:val="21"/>
              </w:rPr>
              <w:t>深圳市国际招标有限公司</w:t>
            </w:r>
          </w:p>
        </w:tc>
      </w:tr>
      <w:tr w:rsidR="007819E9" w:rsidRPr="009156FA" w:rsidTr="006B6A9B">
        <w:trPr>
          <w:trHeight w:val="422"/>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Default="007819E9" w:rsidP="006B6A9B">
            <w:pPr>
              <w:widowControl/>
              <w:jc w:val="center"/>
              <w:rPr>
                <w:rFonts w:ascii="宋体" w:hAnsi="宋体" w:cs="宋体"/>
                <w:szCs w:val="21"/>
              </w:rPr>
            </w:pPr>
            <w:r>
              <w:rPr>
                <w:rFonts w:ascii="宋体" w:hAnsi="宋体" w:cs="宋体" w:hint="eastAsia"/>
                <w:szCs w:val="21"/>
              </w:rPr>
              <w:t>开户银行</w:t>
            </w:r>
          </w:p>
        </w:tc>
        <w:tc>
          <w:tcPr>
            <w:tcW w:w="5731" w:type="dxa"/>
            <w:vAlign w:val="center"/>
          </w:tcPr>
          <w:p w:rsidR="007819E9" w:rsidRDefault="007819E9" w:rsidP="006B6A9B">
            <w:pPr>
              <w:widowControl/>
              <w:jc w:val="left"/>
              <w:rPr>
                <w:rFonts w:ascii="宋体" w:hAnsi="宋体" w:cs="宋体"/>
                <w:szCs w:val="21"/>
              </w:rPr>
            </w:pPr>
            <w:r>
              <w:rPr>
                <w:rFonts w:ascii="宋体" w:hAnsi="宋体" w:cs="宋体"/>
                <w:szCs w:val="21"/>
              </w:rPr>
              <w:t>平安银行江苏大厦支行</w:t>
            </w:r>
          </w:p>
        </w:tc>
      </w:tr>
      <w:tr w:rsidR="007819E9" w:rsidRPr="009156FA" w:rsidTr="006B6A9B">
        <w:trPr>
          <w:trHeight w:val="414"/>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Default="007819E9" w:rsidP="006B6A9B">
            <w:pPr>
              <w:widowControl/>
              <w:jc w:val="center"/>
              <w:rPr>
                <w:rFonts w:ascii="宋体" w:hAnsi="宋体" w:cs="宋体"/>
                <w:szCs w:val="21"/>
              </w:rPr>
            </w:pPr>
            <w:r>
              <w:rPr>
                <w:rFonts w:ascii="宋体" w:hAnsi="宋体" w:cs="宋体" w:hint="eastAsia"/>
                <w:szCs w:val="21"/>
              </w:rPr>
              <w:t>开户账号</w:t>
            </w:r>
          </w:p>
        </w:tc>
        <w:tc>
          <w:tcPr>
            <w:tcW w:w="5731" w:type="dxa"/>
            <w:vAlign w:val="center"/>
          </w:tcPr>
          <w:p w:rsidR="007819E9" w:rsidRDefault="007819E9" w:rsidP="006B6A9B">
            <w:pPr>
              <w:widowControl/>
              <w:jc w:val="left"/>
              <w:rPr>
                <w:rFonts w:ascii="宋体" w:hAnsi="宋体" w:cs="宋体"/>
                <w:szCs w:val="21"/>
              </w:rPr>
            </w:pPr>
            <w:r>
              <w:rPr>
                <w:rFonts w:ascii="宋体" w:hAnsi="宋体" w:cs="宋体"/>
                <w:szCs w:val="21"/>
              </w:rPr>
              <w:t>11002982389701</w:t>
            </w:r>
          </w:p>
        </w:tc>
      </w:tr>
      <w:tr w:rsidR="007819E9" w:rsidRPr="009156FA" w:rsidTr="006B6A9B">
        <w:trPr>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Pr>
                <w:rFonts w:ascii="宋体" w:hAnsi="宋体" w:cs="宋体" w:hint="eastAsia"/>
                <w:szCs w:val="21"/>
              </w:rPr>
              <w:t>提醒</w:t>
            </w:r>
          </w:p>
        </w:tc>
        <w:tc>
          <w:tcPr>
            <w:tcW w:w="5731" w:type="dxa"/>
            <w:vAlign w:val="center"/>
          </w:tcPr>
          <w:p w:rsidR="007819E9" w:rsidRPr="002C1B5B" w:rsidRDefault="007819E9" w:rsidP="006B6A9B">
            <w:pPr>
              <w:widowControl/>
              <w:adjustRightInd w:val="0"/>
              <w:snapToGrid w:val="0"/>
              <w:jc w:val="left"/>
              <w:rPr>
                <w:rFonts w:ascii="宋体" w:hAnsi="宋体" w:cs="宋体"/>
                <w:szCs w:val="21"/>
              </w:rPr>
            </w:pPr>
            <w:r w:rsidRPr="002C1B5B">
              <w:rPr>
                <w:rFonts w:ascii="宋体" w:hAnsi="宋体" w:cs="宋体" w:hint="eastAsia"/>
                <w:szCs w:val="21"/>
              </w:rPr>
              <w:t>请竞价人缴纳竞价保证金时务必注明项目编号，如因不标注或标注错误而导致招租文件费未交、保证金的错投、漏投的情况，相关责任由竞价人自行承担。</w:t>
            </w:r>
          </w:p>
        </w:tc>
      </w:tr>
      <w:tr w:rsidR="007819E9" w:rsidRPr="009156FA" w:rsidTr="006B6A9B">
        <w:trPr>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r>
              <w:rPr>
                <w:rFonts w:ascii="宋体" w:hAnsi="宋体" w:cs="宋体" w:hint="eastAsia"/>
                <w:szCs w:val="21"/>
              </w:rPr>
              <w:t>网址</w:t>
            </w:r>
          </w:p>
        </w:tc>
        <w:tc>
          <w:tcPr>
            <w:tcW w:w="5731" w:type="dxa"/>
            <w:vAlign w:val="center"/>
          </w:tcPr>
          <w:p w:rsidR="007819E9" w:rsidRPr="002C1B5B" w:rsidRDefault="007819E9" w:rsidP="006B6A9B">
            <w:pPr>
              <w:widowControl/>
              <w:adjustRightInd w:val="0"/>
              <w:snapToGrid w:val="0"/>
              <w:jc w:val="left"/>
              <w:rPr>
                <w:rFonts w:ascii="宋体" w:hAnsi="宋体" w:cs="宋体"/>
                <w:szCs w:val="21"/>
              </w:rPr>
            </w:pPr>
            <w:r w:rsidRPr="002C1B5B">
              <w:rPr>
                <w:rFonts w:ascii="宋体" w:hAnsi="宋体" w:cs="宋体" w:hint="eastAsia"/>
                <w:szCs w:val="21"/>
              </w:rPr>
              <w:t>深圳市国际招标有限公司</w:t>
            </w:r>
          </w:p>
          <w:p w:rsidR="007819E9" w:rsidRPr="002C1B5B" w:rsidRDefault="007819E9" w:rsidP="006B6A9B">
            <w:pPr>
              <w:widowControl/>
              <w:adjustRightInd w:val="0"/>
              <w:snapToGrid w:val="0"/>
              <w:jc w:val="left"/>
              <w:rPr>
                <w:rFonts w:ascii="宋体" w:hAnsi="宋体" w:cs="宋体"/>
                <w:szCs w:val="21"/>
              </w:rPr>
            </w:pPr>
            <w:r w:rsidRPr="002C1B5B">
              <w:rPr>
                <w:rFonts w:ascii="宋体" w:hAnsi="宋体" w:cs="宋体"/>
                <w:szCs w:val="21"/>
              </w:rPr>
              <w:t>http://www.sztc.com/</w:t>
            </w:r>
          </w:p>
          <w:p w:rsidR="007819E9" w:rsidRPr="002C1B5B" w:rsidRDefault="007819E9" w:rsidP="006B6A9B">
            <w:pPr>
              <w:widowControl/>
              <w:adjustRightInd w:val="0"/>
              <w:snapToGrid w:val="0"/>
              <w:jc w:val="left"/>
              <w:rPr>
                <w:rFonts w:ascii="宋体" w:hAnsi="宋体" w:cs="宋体"/>
                <w:szCs w:val="21"/>
              </w:rPr>
            </w:pPr>
            <w:r w:rsidRPr="002C1B5B">
              <w:rPr>
                <w:rFonts w:ascii="宋体" w:hAnsi="宋体" w:cs="宋体" w:hint="eastAsia"/>
                <w:szCs w:val="21"/>
              </w:rPr>
              <w:t>深圳公共资源交易服务网</w:t>
            </w:r>
          </w:p>
          <w:p w:rsidR="007819E9" w:rsidRPr="002C1B5B" w:rsidRDefault="007819E9" w:rsidP="006B6A9B">
            <w:pPr>
              <w:widowControl/>
              <w:adjustRightInd w:val="0"/>
              <w:snapToGrid w:val="0"/>
              <w:jc w:val="left"/>
              <w:rPr>
                <w:rFonts w:ascii="宋体" w:hAnsi="宋体" w:cs="宋体"/>
                <w:szCs w:val="21"/>
              </w:rPr>
            </w:pPr>
            <w:r w:rsidRPr="002C1B5B">
              <w:rPr>
                <w:rFonts w:ascii="宋体" w:hAnsi="宋体" w:cs="宋体"/>
                <w:szCs w:val="21"/>
              </w:rPr>
              <w:t>https://www.szygcg.cn/zzpt-web</w:t>
            </w:r>
          </w:p>
        </w:tc>
      </w:tr>
      <w:tr w:rsidR="007819E9" w:rsidRPr="009156FA" w:rsidTr="006B6A9B">
        <w:trPr>
          <w:trHeight w:val="481"/>
          <w:jc w:val="center"/>
        </w:trPr>
        <w:tc>
          <w:tcPr>
            <w:tcW w:w="1680" w:type="dxa"/>
            <w:vMerge/>
            <w:shd w:val="clear" w:color="auto" w:fill="DBE5F1"/>
          </w:tcPr>
          <w:p w:rsidR="007819E9" w:rsidRPr="009156FA" w:rsidRDefault="007819E9" w:rsidP="006B6A9B">
            <w:pPr>
              <w:widowControl/>
              <w:suppressLineNumbers/>
              <w:suppressAutoHyphens/>
              <w:topLinePunct/>
              <w:adjustRightInd w:val="0"/>
              <w:snapToGrid w:val="0"/>
              <w:jc w:val="center"/>
              <w:textAlignment w:val="center"/>
              <w:rPr>
                <w:rFonts w:ascii="宋体" w:hAnsi="宋体"/>
                <w:szCs w:val="21"/>
              </w:rPr>
            </w:pPr>
          </w:p>
        </w:tc>
        <w:tc>
          <w:tcPr>
            <w:tcW w:w="2268" w:type="dxa"/>
            <w:shd w:val="clear" w:color="auto" w:fill="DBE5F1"/>
            <w:vAlign w:val="center"/>
          </w:tcPr>
          <w:p w:rsidR="007819E9" w:rsidRPr="009156FA" w:rsidRDefault="007819E9" w:rsidP="006B6A9B">
            <w:pPr>
              <w:widowControl/>
              <w:suppressLineNumbers/>
              <w:suppressAutoHyphens/>
              <w:topLinePunct/>
              <w:adjustRightInd w:val="0"/>
              <w:snapToGrid w:val="0"/>
              <w:jc w:val="center"/>
              <w:textAlignment w:val="center"/>
              <w:rPr>
                <w:rFonts w:ascii="宋体" w:hAnsi="宋体" w:cs="宋体"/>
                <w:szCs w:val="21"/>
              </w:rPr>
            </w:pPr>
            <w:proofErr w:type="gramStart"/>
            <w:r>
              <w:rPr>
                <w:rFonts w:ascii="宋体" w:hAnsi="宋体" w:cs="宋体" w:hint="eastAsia"/>
                <w:szCs w:val="21"/>
              </w:rPr>
              <w:t>微信公众号</w:t>
            </w:r>
            <w:proofErr w:type="gramEnd"/>
          </w:p>
        </w:tc>
        <w:tc>
          <w:tcPr>
            <w:tcW w:w="5731" w:type="dxa"/>
            <w:vAlign w:val="center"/>
          </w:tcPr>
          <w:p w:rsidR="007819E9" w:rsidRPr="005A6537" w:rsidRDefault="007819E9" w:rsidP="006B6A9B">
            <w:pPr>
              <w:widowControl/>
              <w:adjustRightInd w:val="0"/>
              <w:snapToGrid w:val="0"/>
              <w:jc w:val="left"/>
              <w:rPr>
                <w:rFonts w:ascii="宋体" w:hAnsi="宋体" w:cs="宋体"/>
                <w:szCs w:val="21"/>
              </w:rPr>
            </w:pPr>
            <w:r>
              <w:rPr>
                <w:rFonts w:ascii="宋体" w:hAnsi="宋体" w:cs="宋体" w:hint="eastAsia"/>
                <w:szCs w:val="21"/>
              </w:rPr>
              <w:t>深国招国资招租平台</w:t>
            </w:r>
          </w:p>
        </w:tc>
      </w:tr>
      <w:tr w:rsidR="007819E9" w:rsidRPr="009156FA" w:rsidTr="006B6A9B">
        <w:trPr>
          <w:trHeight w:val="481"/>
          <w:jc w:val="center"/>
        </w:trPr>
        <w:tc>
          <w:tcPr>
            <w:tcW w:w="3948" w:type="dxa"/>
            <w:gridSpan w:val="2"/>
            <w:shd w:val="clear" w:color="auto" w:fill="DBE5F1"/>
            <w:vAlign w:val="center"/>
          </w:tcPr>
          <w:p w:rsidR="007819E9" w:rsidRPr="005A6537" w:rsidRDefault="007819E9" w:rsidP="006B6A9B">
            <w:pPr>
              <w:widowControl/>
              <w:jc w:val="center"/>
              <w:rPr>
                <w:rFonts w:ascii="宋体" w:hAnsi="宋体" w:cs="宋体"/>
                <w:szCs w:val="21"/>
              </w:rPr>
            </w:pPr>
            <w:r w:rsidRPr="005A6537">
              <w:rPr>
                <w:rFonts w:ascii="宋体" w:hAnsi="宋体" w:cs="宋体" w:hint="eastAsia"/>
                <w:szCs w:val="21"/>
              </w:rPr>
              <w:t>特别说明</w:t>
            </w:r>
          </w:p>
        </w:tc>
        <w:tc>
          <w:tcPr>
            <w:tcW w:w="5731" w:type="dxa"/>
            <w:vAlign w:val="center"/>
          </w:tcPr>
          <w:p w:rsidR="007819E9" w:rsidRPr="005A6537" w:rsidRDefault="007819E9" w:rsidP="006B6A9B">
            <w:pPr>
              <w:widowControl/>
              <w:jc w:val="left"/>
              <w:rPr>
                <w:rFonts w:ascii="宋体" w:hAnsi="宋体" w:cs="宋体"/>
                <w:szCs w:val="21"/>
              </w:rPr>
            </w:pPr>
            <w:r w:rsidRPr="005A6537">
              <w:rPr>
                <w:rFonts w:ascii="宋体" w:hAnsi="宋体" w:cs="宋体" w:hint="eastAsia"/>
                <w:szCs w:val="21"/>
              </w:rPr>
              <w:t>本次公开招租的行为是按照《深国资委【2013】98号》文规定的程序进行的。招租交易机构（深圳市国际招标有限公司）负责交易程序的组织工作。招租人在招租公告及招租文件中关于招租物业的描述情况是其真实的意思表示，招租人保证本次招租的物业是指国有企业所有、受托管理或掌握实际控制权的，按法律法规可用于租赁的物业。因上述物业产权情况及描述情况存在的瑕疵；招租人与原承租方的相关物业纠纷；招租人根据原合同及相关规定确定“优先承租权人”的相关事项均与招租交易机构无关。</w:t>
            </w:r>
          </w:p>
        </w:tc>
      </w:tr>
    </w:tbl>
    <w:p w:rsidR="007819E9" w:rsidRPr="007819E9" w:rsidRDefault="007819E9"/>
    <w:sectPr w:rsidR="007819E9" w:rsidRPr="007819E9" w:rsidSect="00BE46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25F" w:rsidRDefault="00C8425F" w:rsidP="009D133F">
      <w:r>
        <w:separator/>
      </w:r>
    </w:p>
  </w:endnote>
  <w:endnote w:type="continuationSeparator" w:id="0">
    <w:p w:rsidR="00C8425F" w:rsidRDefault="00C8425F" w:rsidP="009D13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25F" w:rsidRDefault="00C8425F" w:rsidP="009D133F">
      <w:r>
        <w:separator/>
      </w:r>
    </w:p>
  </w:footnote>
  <w:footnote w:type="continuationSeparator" w:id="0">
    <w:p w:rsidR="00C8425F" w:rsidRDefault="00C8425F" w:rsidP="009D1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D5101"/>
    <w:multiLevelType w:val="hybridMultilevel"/>
    <w:tmpl w:val="0CA2DE44"/>
    <w:lvl w:ilvl="0" w:tplc="C3D0A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877F1A"/>
    <w:multiLevelType w:val="hybridMultilevel"/>
    <w:tmpl w:val="ECCAC6E8"/>
    <w:lvl w:ilvl="0" w:tplc="A2F4E4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70A1736"/>
    <w:multiLevelType w:val="multilevel"/>
    <w:tmpl w:val="1226A71C"/>
    <w:lvl w:ilvl="0">
      <w:start w:val="1"/>
      <w:numFmt w:val="decimal"/>
      <w:lvlText w:val="%1、"/>
      <w:lvlJc w:val="left"/>
      <w:pPr>
        <w:ind w:left="360" w:hanging="360"/>
      </w:pPr>
      <w:rPr>
        <w:rFonts w:ascii="宋体" w:eastAsia="宋体" w:hAnsi="宋体" w:cs="宋体"/>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2650"/>
    <w:rsid w:val="007819E9"/>
    <w:rsid w:val="009D133F"/>
    <w:rsid w:val="00A02650"/>
    <w:rsid w:val="00BE462B"/>
    <w:rsid w:val="00C8425F"/>
    <w:rsid w:val="00C85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19E9"/>
    <w:rPr>
      <w:color w:val="0000FF"/>
      <w:u w:val="single"/>
    </w:rPr>
  </w:style>
  <w:style w:type="paragraph" w:customStyle="1" w:styleId="1">
    <w:name w:val="列出段落1"/>
    <w:basedOn w:val="a"/>
    <w:rsid w:val="007819E9"/>
    <w:pPr>
      <w:ind w:firstLine="420"/>
    </w:pPr>
    <w:rPr>
      <w:rFonts w:cs="Calibri"/>
      <w:color w:val="000000"/>
      <w:kern w:val="1"/>
    </w:rPr>
  </w:style>
  <w:style w:type="paragraph" w:styleId="a4">
    <w:name w:val="header"/>
    <w:basedOn w:val="a"/>
    <w:link w:val="Char"/>
    <w:uiPriority w:val="99"/>
    <w:semiHidden/>
    <w:unhideWhenUsed/>
    <w:rsid w:val="009D13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133F"/>
    <w:rPr>
      <w:rFonts w:ascii="Calibri" w:eastAsia="宋体" w:hAnsi="Calibri" w:cs="Times New Roman"/>
      <w:sz w:val="18"/>
      <w:szCs w:val="18"/>
    </w:rPr>
  </w:style>
  <w:style w:type="paragraph" w:styleId="a5">
    <w:name w:val="footer"/>
    <w:basedOn w:val="a"/>
    <w:link w:val="Char0"/>
    <w:uiPriority w:val="99"/>
    <w:semiHidden/>
    <w:unhideWhenUsed/>
    <w:rsid w:val="009D133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133F"/>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9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819E9"/>
    <w:rPr>
      <w:color w:val="0000FF"/>
      <w:u w:val="single"/>
    </w:rPr>
  </w:style>
  <w:style w:type="paragraph" w:customStyle="1" w:styleId="1">
    <w:name w:val="列出段落1"/>
    <w:basedOn w:val="a"/>
    <w:rsid w:val="007819E9"/>
    <w:pPr>
      <w:ind w:firstLine="420"/>
    </w:pPr>
    <w:rPr>
      <w:rFonts w:cs="Calibri"/>
      <w:color w:val="000000"/>
      <w:kern w:val="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tc.com" TargetMode="External"/><Relationship Id="rId3" Type="http://schemas.openxmlformats.org/officeDocument/2006/relationships/settings" Target="settings.xml"/><Relationship Id="rId7" Type="http://schemas.openxmlformats.org/officeDocument/2006/relationships/hyperlink" Target="http://www.gsxt.gov.c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380</Words>
  <Characters>2169</Characters>
  <Application>Microsoft Office Word</Application>
  <DocSecurity>0</DocSecurity>
  <Lines>18</Lines>
  <Paragraphs>5</Paragraphs>
  <ScaleCrop>false</ScaleCrop>
  <Company>Lenovo</Company>
  <LinksUpToDate>false</LinksUpToDate>
  <CharactersWithSpaces>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bws</dc:creator>
  <cp:lastModifiedBy>卢传亮</cp:lastModifiedBy>
  <cp:revision>2</cp:revision>
  <dcterms:created xsi:type="dcterms:W3CDTF">2020-01-15T23:28:00Z</dcterms:created>
  <dcterms:modified xsi:type="dcterms:W3CDTF">2020-01-15T23:28:00Z</dcterms:modified>
</cp:coreProperties>
</file>